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4A" w:rsidRPr="006D3BC0" w:rsidRDefault="002F0E4A" w:rsidP="002F0E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2F0E4A" w:rsidRDefault="002F0E4A" w:rsidP="002F0E4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F0E4A" w:rsidRPr="003D1353" w:rsidRDefault="002F0E4A" w:rsidP="002F0E4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1353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2F0E4A" w:rsidRPr="003D1353" w:rsidRDefault="002F0E4A" w:rsidP="002F0E4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r w:rsidRPr="003D135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2F0E4A" w:rsidRPr="003D1353" w:rsidRDefault="002F0E4A" w:rsidP="002F0E4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1353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2F0E4A" w:rsidRPr="003D1353" w:rsidRDefault="002F0E4A" w:rsidP="002F0E4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1353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2F0E4A" w:rsidRPr="003D1353" w:rsidRDefault="002F0E4A" w:rsidP="002F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F0E4A" w:rsidRPr="003D1353" w:rsidRDefault="002F0E4A" w:rsidP="002F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15.12.2023 года № 161  </w:t>
      </w:r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2F0E4A" w:rsidRPr="002F0E4A" w:rsidRDefault="002F0E4A" w:rsidP="002F0128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F0E4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внесении изменений в решение</w:t>
      </w:r>
      <w:r w:rsidR="00C412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Совета народных депутатов </w:t>
      </w:r>
      <w:proofErr w:type="spellStart"/>
      <w:r w:rsidR="00C412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 w:rsidR="00C412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Pr="002F0E4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№131 от 02.05.2023г.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2F0E4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 w:rsidRPr="002F0E4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области»</w:t>
      </w:r>
    </w:p>
    <w:p w:rsidR="002F0E4A" w:rsidRDefault="002F0E4A" w:rsidP="002F01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4A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4A" w:rsidRPr="006D3BC0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привидением нормативно-правового акта действующему законодательству, Совет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2F0E4A" w:rsidRPr="003D1353" w:rsidRDefault="002F0E4A" w:rsidP="002F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</w:t>
      </w:r>
      <w:r w:rsidR="002F0128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Совета народных депутатов </w:t>
      </w:r>
      <w:proofErr w:type="spellStart"/>
      <w:r w:rsidR="002F0128">
        <w:rPr>
          <w:rFonts w:ascii="Arial" w:eastAsia="Times New Roman" w:hAnsi="Arial" w:cs="Arial"/>
          <w:sz w:val="24"/>
          <w:szCs w:val="24"/>
          <w:lang w:eastAsia="ru-RU"/>
        </w:rPr>
        <w:t>Кривопо</w:t>
      </w:r>
      <w:r w:rsidR="00C4125D">
        <w:rPr>
          <w:rFonts w:ascii="Arial" w:eastAsia="Times New Roman" w:hAnsi="Arial" w:cs="Arial"/>
          <w:sz w:val="24"/>
          <w:szCs w:val="24"/>
          <w:lang w:eastAsia="ru-RU"/>
        </w:rPr>
        <w:t>лянского</w:t>
      </w:r>
      <w:proofErr w:type="spellEnd"/>
      <w:r w:rsidR="00C412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="00C4125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bookmarkStart w:id="0" w:name="_GoBack"/>
      <w:bookmarkEnd w:id="0"/>
      <w:r w:rsidR="002F012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proofErr w:type="gramEnd"/>
      <w:r w:rsidR="002F0128">
        <w:rPr>
          <w:rFonts w:ascii="Arial" w:eastAsia="Times New Roman" w:hAnsi="Arial" w:cs="Arial"/>
          <w:sz w:val="24"/>
          <w:szCs w:val="24"/>
          <w:lang w:eastAsia="ru-RU"/>
        </w:rPr>
        <w:t xml:space="preserve">131 от 02.05.2023 г. «Об утверждении Перечня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353">
        <w:rPr>
          <w:rFonts w:ascii="Arial" w:eastAsia="Calibri" w:hAnsi="Arial" w:cs="Arial"/>
          <w:sz w:val="24"/>
          <w:szCs w:val="24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3D135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>
        <w:rPr>
          <w:rFonts w:ascii="Arial" w:eastAsia="Calibri" w:hAnsi="Arial" w:cs="Arial"/>
          <w:sz w:val="24"/>
          <w:szCs w:val="24"/>
        </w:rPr>
        <w:t xml:space="preserve">, изложив приложение в новой редакции,  </w:t>
      </w:r>
      <w:r w:rsidRPr="003D1353">
        <w:rPr>
          <w:rFonts w:ascii="Arial" w:eastAsia="Calibri" w:hAnsi="Arial" w:cs="Arial"/>
          <w:sz w:val="24"/>
          <w:szCs w:val="24"/>
        </w:rPr>
        <w:t xml:space="preserve">согласно приложению к настоящему решению. </w:t>
      </w:r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после его официального обнародования.</w:t>
      </w:r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2F0E4A" w:rsidRPr="003D1353" w:rsidRDefault="002F0E4A" w:rsidP="002F0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4A" w:rsidRPr="003D1353" w:rsidRDefault="002F0E4A" w:rsidP="002F0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2F0E4A" w:rsidRPr="003D1353" w:rsidRDefault="002F0E4A" w:rsidP="002F0E4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Calibri" w:hAnsi="Arial" w:cs="Arial"/>
          <w:sz w:val="24"/>
          <w:szCs w:val="24"/>
        </w:rPr>
        <w:br w:type="page"/>
      </w:r>
    </w:p>
    <w:p w:rsidR="002F0E4A" w:rsidRPr="003D1353" w:rsidRDefault="002F0E4A" w:rsidP="002F0E4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Pr="003D1353">
        <w:rPr>
          <w:rFonts w:ascii="Arial" w:eastAsia="Times New Roman" w:hAnsi="Arial" w:cs="Arial"/>
          <w:sz w:val="24"/>
          <w:szCs w:val="24"/>
          <w:lang w:eastAsia="ru-RU"/>
        </w:rPr>
        <w:t>поселения  от</w:t>
      </w:r>
      <w:proofErr w:type="gramEnd"/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15.12.2023г. №161</w:t>
      </w:r>
    </w:p>
    <w:p w:rsidR="002F0E4A" w:rsidRDefault="002F0E4A" w:rsidP="002F0E4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E4A" w:rsidRPr="003D1353" w:rsidRDefault="002F0E4A" w:rsidP="002F0E4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</w:p>
    <w:p w:rsidR="002F0E4A" w:rsidRPr="003D1353" w:rsidRDefault="002F0E4A" w:rsidP="002F0E4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</w:p>
    <w:p w:rsidR="002F0E4A" w:rsidRDefault="002F0E4A" w:rsidP="002F0E4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D1353">
        <w:rPr>
          <w:rFonts w:ascii="Arial" w:eastAsia="Calibri" w:hAnsi="Arial" w:cs="Arial"/>
          <w:iCs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2F0E4A" w:rsidRPr="003D1353" w:rsidRDefault="002F0E4A" w:rsidP="002F0E4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</w:p>
    <w:p w:rsidR="002F0E4A" w:rsidRPr="006D3BC0" w:rsidRDefault="002F0E4A" w:rsidP="002F0E4A">
      <w:pPr>
        <w:autoSpaceDE w:val="0"/>
        <w:autoSpaceDN w:val="0"/>
        <w:adjustRightInd w:val="0"/>
        <w:spacing w:after="200" w:line="276" w:lineRule="auto"/>
        <w:ind w:firstLine="317"/>
        <w:jc w:val="both"/>
        <w:rPr>
          <w:rFonts w:ascii="Arial" w:eastAsia="Calibri" w:hAnsi="Arial" w:cs="Arial"/>
          <w:sz w:val="24"/>
          <w:szCs w:val="24"/>
        </w:rPr>
      </w:pPr>
      <w:r w:rsidRPr="006D3BC0">
        <w:rPr>
          <w:rFonts w:ascii="Arial" w:eastAsia="Calibri" w:hAnsi="Arial" w:cs="Arial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2F0E4A" w:rsidRPr="006D3BC0" w:rsidRDefault="002F0E4A" w:rsidP="002F0E4A">
      <w:pPr>
        <w:autoSpaceDE w:val="0"/>
        <w:autoSpaceDN w:val="0"/>
        <w:adjustRightInd w:val="0"/>
        <w:spacing w:after="200" w:line="276" w:lineRule="auto"/>
        <w:ind w:firstLine="317"/>
        <w:jc w:val="both"/>
        <w:rPr>
          <w:rFonts w:ascii="Arial" w:eastAsia="Calibri" w:hAnsi="Arial" w:cs="Arial"/>
          <w:sz w:val="24"/>
          <w:szCs w:val="24"/>
        </w:rPr>
      </w:pPr>
      <w:r w:rsidRPr="006D3BC0">
        <w:rPr>
          <w:rFonts w:ascii="Arial" w:eastAsia="Calibri" w:hAnsi="Arial" w:cs="Arial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2F0E4A" w:rsidRPr="006D3BC0" w:rsidRDefault="002F0E4A" w:rsidP="002F0E4A">
      <w:pPr>
        <w:rPr>
          <w:rFonts w:ascii="Arial" w:hAnsi="Arial" w:cs="Arial"/>
          <w:sz w:val="24"/>
          <w:szCs w:val="24"/>
        </w:rPr>
      </w:pPr>
    </w:p>
    <w:p w:rsidR="004B0A7B" w:rsidRDefault="004B0A7B"/>
    <w:sectPr w:rsidR="004B0A7B" w:rsidSect="00864BE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4A"/>
    <w:rsid w:val="002F0128"/>
    <w:rsid w:val="002F0E4A"/>
    <w:rsid w:val="004B0A7B"/>
    <w:rsid w:val="0065143B"/>
    <w:rsid w:val="00C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FEC9-5842-4196-816E-F1FF5558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2023-12-13T09:58:00Z</cp:lastPrinted>
  <dcterms:created xsi:type="dcterms:W3CDTF">2023-12-13T09:17:00Z</dcterms:created>
  <dcterms:modified xsi:type="dcterms:W3CDTF">2023-12-13T09:58:00Z</dcterms:modified>
</cp:coreProperties>
</file>