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A" w:rsidRPr="008F7575" w:rsidRDefault="00D431AA" w:rsidP="00D431AA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АДМИНИСТРАЦИЯ   КРИВОПОЛЯНСКОГО</w:t>
      </w:r>
      <w:r w:rsidRPr="008F75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31AA" w:rsidRPr="008F7575" w:rsidRDefault="00D431AA" w:rsidP="00D431AA">
      <w:pPr>
        <w:rPr>
          <w:rFonts w:ascii="Arial" w:hAnsi="Arial" w:cs="Arial"/>
          <w:sz w:val="24"/>
          <w:szCs w:val="24"/>
        </w:rPr>
      </w:pPr>
      <w:r w:rsidRPr="008F757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D431AA" w:rsidRDefault="00D431AA" w:rsidP="00D431AA">
      <w:pPr>
        <w:jc w:val="center"/>
        <w:rPr>
          <w:rFonts w:ascii="Arial" w:hAnsi="Arial" w:cs="Arial"/>
          <w:iCs/>
          <w:sz w:val="24"/>
          <w:szCs w:val="24"/>
        </w:rPr>
      </w:pPr>
    </w:p>
    <w:p w:rsidR="00D431AA" w:rsidRDefault="00D431AA" w:rsidP="00D431AA">
      <w:pPr>
        <w:jc w:val="center"/>
        <w:rPr>
          <w:rFonts w:ascii="Arial" w:hAnsi="Arial" w:cs="Arial"/>
          <w:iCs/>
          <w:sz w:val="24"/>
          <w:szCs w:val="24"/>
        </w:rPr>
      </w:pPr>
    </w:p>
    <w:p w:rsidR="00D431AA" w:rsidRPr="008F7575" w:rsidRDefault="00D431AA" w:rsidP="00D431AA">
      <w:pPr>
        <w:jc w:val="center"/>
        <w:rPr>
          <w:rFonts w:ascii="Arial" w:hAnsi="Arial" w:cs="Arial"/>
          <w:iCs/>
          <w:sz w:val="24"/>
          <w:szCs w:val="24"/>
        </w:rPr>
      </w:pPr>
      <w:r w:rsidRPr="008F7575">
        <w:rPr>
          <w:rFonts w:ascii="Arial" w:hAnsi="Arial" w:cs="Arial"/>
          <w:iCs/>
          <w:sz w:val="24"/>
          <w:szCs w:val="24"/>
        </w:rPr>
        <w:t>ПОСТАНОВЛЕНИЕ</w:t>
      </w:r>
    </w:p>
    <w:p w:rsidR="00D431AA" w:rsidRPr="008F7575" w:rsidRDefault="00D431AA" w:rsidP="00D431A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27.09.2022 г. № 48</w:t>
      </w:r>
    </w:p>
    <w:p w:rsidR="00D431AA" w:rsidRPr="008F7575" w:rsidRDefault="00D431AA" w:rsidP="00D431A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D431AA" w:rsidRDefault="00D431AA" w:rsidP="00D431AA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1AA" w:rsidRPr="00727C71" w:rsidRDefault="00D431AA" w:rsidP="00D431AA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D431AA" w:rsidRDefault="00D431AA" w:rsidP="00D431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431AA" w:rsidRDefault="00D431AA" w:rsidP="00D431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Рассмотрев представление Острогожской межрайонной прокуратуры Воронежской области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20.09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.2022г №2-2-2022, руководствуясь Федеральным законом от 06.10.2003 № 131-ФЗ «Об общих принципах организации местного самоуправления в Российской Федерации», пунктом 1 части 4 статьи 29 Федерального закона от 27.07.2010 № 210-ФЗ «Об организации предоставления государственных и муниципальных услуг», распоряжением Правительства РФ от 17.12.2009 N 1993-р </w:t>
      </w:r>
      <w:r w:rsidRPr="00727C71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727C7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31AA" w:rsidRPr="00727C71" w:rsidRDefault="00D431AA" w:rsidP="00D431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ПОСТАНОВЛЯЕТ: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1.Утвердить план-график перехода на предоставление муниципальных услуг в электронном виде, предоставляемых администрацией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приложению.</w:t>
      </w:r>
    </w:p>
    <w:p w:rsidR="00D431AA" w:rsidRPr="00727C71" w:rsidRDefault="00D431AA" w:rsidP="00D431A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2. Настоящее постановление вступает в силу со дня 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обнародования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</w:p>
    <w:p w:rsidR="00D431AA" w:rsidRPr="008F04F7" w:rsidRDefault="00D431AA" w:rsidP="008F04F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3. Контроль за исполнением настоящего постановления 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оставляю за собой.</w:t>
      </w:r>
      <w:bookmarkStart w:id="0" w:name="_GoBack"/>
      <w:bookmarkEnd w:id="0"/>
    </w:p>
    <w:p w:rsidR="00D431AA" w:rsidRPr="00727C71" w:rsidRDefault="00D431AA" w:rsidP="00D431AA">
      <w:pPr>
        <w:jc w:val="both"/>
        <w:rPr>
          <w:rFonts w:ascii="Arial" w:hAnsi="Arial" w:cs="Arial"/>
          <w:b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</w:t>
      </w:r>
      <w:r w:rsidR="008F04F7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А.А.Ребрун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  <w:sectPr w:rsidR="00D431AA" w:rsidRPr="00727C71" w:rsidSect="00727C7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Кривополянского</w:t>
      </w:r>
      <w:r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>от 2</w:t>
      </w:r>
      <w:r>
        <w:rPr>
          <w:rFonts w:ascii="Arial" w:eastAsia="Times New Roman" w:hAnsi="Arial" w:cs="Arial"/>
          <w:sz w:val="24"/>
          <w:szCs w:val="24"/>
        </w:rPr>
        <w:t>7.09</w:t>
      </w:r>
      <w:r w:rsidRPr="00727C71">
        <w:rPr>
          <w:rFonts w:ascii="Arial" w:eastAsia="Times New Roman" w:hAnsi="Arial" w:cs="Arial"/>
          <w:sz w:val="24"/>
          <w:szCs w:val="24"/>
        </w:rPr>
        <w:t>.2022г. №</w:t>
      </w:r>
      <w:r>
        <w:rPr>
          <w:rFonts w:ascii="Arial" w:eastAsia="Times New Roman" w:hAnsi="Arial" w:cs="Arial"/>
          <w:sz w:val="24"/>
          <w:szCs w:val="24"/>
        </w:rPr>
        <w:t xml:space="preserve"> 48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 xml:space="preserve">План-график перехода на предоставление муниципальных услуг в электронной форме, </w:t>
      </w:r>
      <w:r>
        <w:rPr>
          <w:rFonts w:ascii="Arial" w:eastAsia="Times New Roman" w:hAnsi="Arial" w:cs="Arial"/>
          <w:sz w:val="24"/>
          <w:szCs w:val="24"/>
        </w:rPr>
        <w:t>предоставляемых администрацией Кривополянского</w:t>
      </w:r>
      <w:r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431AA" w:rsidRPr="00727C71" w:rsidRDefault="00D431AA" w:rsidP="00D431AA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>Остро</w:t>
      </w:r>
      <w:r>
        <w:rPr>
          <w:rFonts w:ascii="Arial" w:eastAsia="Times New Roman" w:hAnsi="Arial" w:cs="Arial"/>
          <w:sz w:val="24"/>
          <w:szCs w:val="24"/>
        </w:rPr>
        <w:t>гожского муниципального района В</w:t>
      </w:r>
      <w:r w:rsidRPr="00727C71">
        <w:rPr>
          <w:rFonts w:ascii="Arial" w:eastAsia="Times New Roman" w:hAnsi="Arial" w:cs="Arial"/>
          <w:sz w:val="24"/>
          <w:szCs w:val="24"/>
        </w:rPr>
        <w:t>оронежской области</w:t>
      </w:r>
    </w:p>
    <w:tbl>
      <w:tblPr>
        <w:tblW w:w="1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83"/>
        <w:gridCol w:w="1967"/>
        <w:gridCol w:w="1562"/>
        <w:gridCol w:w="1440"/>
        <w:gridCol w:w="1440"/>
        <w:gridCol w:w="1620"/>
        <w:gridCol w:w="1440"/>
      </w:tblGrid>
      <w:tr w:rsidR="00D431AA" w:rsidRPr="00727C71" w:rsidTr="00984F51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№п/п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Наименование услуги, предоставляемой администрацией </w:t>
            </w:r>
            <w:r>
              <w:rPr>
                <w:rFonts w:ascii="Arial" w:hAnsi="Arial" w:cs="Arial"/>
                <w:color w:val="000000"/>
                <w:lang w:eastAsia="en-US"/>
              </w:rPr>
              <w:t>Кривополянского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Острогожского муниципального района Воронежской области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Ответственные исполнители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Сроки реализации и содержание этапов перехода на предоставление услуг в электронном виде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Размещение информации об услуге на о</w:t>
            </w:r>
            <w:r>
              <w:rPr>
                <w:rFonts w:ascii="Arial" w:hAnsi="Arial" w:cs="Arial"/>
                <w:color w:val="000000"/>
                <w:lang w:eastAsia="en-US"/>
              </w:rPr>
              <w:t>фициальном сайте администрации Кривополянского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Острогожского муниципального района </w:t>
            </w:r>
            <w:r>
              <w:rPr>
                <w:rFonts w:ascii="Arial" w:hAnsi="Arial" w:cs="Arial"/>
                <w:color w:val="000000"/>
                <w:lang w:eastAsia="en-US"/>
              </w:rPr>
              <w:t>Воронежской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области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Размещение на официальном сайт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е администрации форм заявлений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и иных документов, необходимых для получения соответствующих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услуг, и обеспечение доступа к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ним для копирования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III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Обеспечение возможности для заявителей в целях получения услуги представлять документы в электронном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виде с использованием портала муниципальных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услуг Воронежской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Обеспечение возможности для заявителей осуществлять монит</w:t>
            </w:r>
            <w:r>
              <w:rPr>
                <w:rFonts w:ascii="Arial" w:hAnsi="Arial" w:cs="Arial"/>
                <w:color w:val="000000"/>
                <w:lang w:eastAsia="en-US"/>
              </w:rPr>
              <w:t>оринг хода предоставления услуг с использованием Портала муниципальных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услуг Воронежской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val="en-US" w:eastAsia="en-US"/>
              </w:rPr>
              <w:t>V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Обеспечение возможности получ</w:t>
            </w:r>
            <w:r>
              <w:rPr>
                <w:rFonts w:ascii="Arial" w:hAnsi="Arial" w:cs="Arial"/>
                <w:color w:val="000000"/>
                <w:lang w:eastAsia="en-US"/>
              </w:rPr>
              <w:t>ения результата предоставления услуги в электронном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виде на Портале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муниципальных услуг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Воронежской области, если это не запрещено действующим законодательством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E1706D">
              <w:rPr>
                <w:rFonts w:cs="Arial"/>
                <w:sz w:val="20"/>
                <w:szCs w:val="20"/>
              </w:rPr>
              <w:lastRenderedPageBreak/>
              <w:t>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Ведущий специалист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До 01.10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01.09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01.01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специалист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</w:t>
            </w:r>
            <w:r>
              <w:rPr>
                <w:rFonts w:ascii="Arial" w:hAnsi="Arial" w:cs="Arial"/>
                <w:color w:val="000000"/>
                <w:lang w:eastAsia="en-US"/>
              </w:rPr>
              <w:t>о 01.10.2022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D431AA" w:rsidRPr="00727C71" w:rsidRDefault="00D431AA" w:rsidP="00984F5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по земельным вопросам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</w:t>
            </w:r>
            <w:r>
              <w:rPr>
                <w:rFonts w:ascii="Arial" w:hAnsi="Arial" w:cs="Arial"/>
                <w:color w:val="000000"/>
                <w:lang w:eastAsia="en-US"/>
              </w:rPr>
              <w:t>о 01.10.2022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Предоставление разрешения на осуществление земляных работ.</w:t>
            </w:r>
          </w:p>
          <w:p w:rsidR="00D431AA" w:rsidRPr="00727C71" w:rsidRDefault="00D431AA" w:rsidP="00984F5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нспектор по земельным вопросам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</w:t>
            </w:r>
            <w:r w:rsidR="00CD7E16">
              <w:rPr>
                <w:rFonts w:ascii="Arial" w:hAnsi="Arial" w:cs="Arial"/>
                <w:color w:val="000000"/>
                <w:lang w:eastAsia="en-US"/>
              </w:rPr>
              <w:t>о 01.10</w:t>
            </w:r>
            <w:r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Присвоение адреса объекту недвижимости и аннулирование адреса.</w:t>
            </w:r>
          </w:p>
          <w:p w:rsidR="00D431AA" w:rsidRPr="00727C71" w:rsidRDefault="00D431AA" w:rsidP="00984F5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специалист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о </w:t>
            </w:r>
            <w:r w:rsidR="00CD7E16">
              <w:rPr>
                <w:rFonts w:ascii="Arial" w:hAnsi="Arial" w:cs="Arial"/>
                <w:color w:val="000000"/>
                <w:lang w:eastAsia="en-US"/>
              </w:rPr>
              <w:t>01.10</w:t>
            </w:r>
            <w:r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01.01.2024г.</w:t>
            </w:r>
          </w:p>
        </w:tc>
      </w:tr>
      <w:tr w:rsidR="00D431AA" w:rsidRPr="00727C71" w:rsidTr="00984F51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E1706D">
              <w:rPr>
                <w:rFonts w:cs="Arial"/>
                <w:sz w:val="20"/>
                <w:szCs w:val="20"/>
                <w:lang w:eastAsia="en-US"/>
              </w:rPr>
              <w:t>Приём заявлений и выдача документов о согласовании переустройства и (или) перепланировки помещения в многоквартирном доме.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т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B94EB3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eastAsia="Calibri" w:cs="Arial"/>
                <w:sz w:val="20"/>
                <w:szCs w:val="20"/>
              </w:rPr>
              <w:t>Утверждение и выдача схем расположения земельных участков на кадастровом плане территории.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 по земельным вопросам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собственности, на торгах.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 по земельным вопросам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специалист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>Кривополянского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садового дома жилым домом и жилого дома садовым домом.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Ведущий специалист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5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E1706D">
              <w:rPr>
                <w:rFonts w:cs="Arial"/>
                <w:sz w:val="20"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нспектор по земельным вопросам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E1706D">
              <w:rPr>
                <w:rFonts w:eastAsia="Calibri" w:cs="Arial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 по земельным вопросам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4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B94EB3">
              <w:rPr>
                <w:rFonts w:cs="Arial"/>
                <w:sz w:val="20"/>
                <w:szCs w:val="20"/>
                <w:lang w:eastAsia="en-US"/>
              </w:rPr>
              <w:t>Принятие на учет граждан, претендующих на бесплатное предоставление земельных участков.</w:t>
            </w:r>
          </w:p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 по земельным вопросам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94EB3">
              <w:rPr>
                <w:rFonts w:cs="Arial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Инспектор по земельным вопросам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D431AA" w:rsidRPr="00727C71" w:rsidTr="00984F51">
        <w:trPr>
          <w:trHeight w:val="16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lang w:eastAsia="en-US"/>
              </w:rPr>
            </w:pPr>
            <w:r w:rsidRPr="00727C71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94EB3">
              <w:rPr>
                <w:rFonts w:cs="Arial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  <w:p w:rsidR="00D431AA" w:rsidRPr="00727C71" w:rsidRDefault="00D431AA" w:rsidP="00984F51">
            <w:pPr>
              <w:pStyle w:val="a4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нспектор по земельным вопросам администрации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Кривополянского </w:t>
            </w:r>
            <w:r w:rsidRPr="00727C71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CD7E16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D431AA" w:rsidRPr="00727C71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D431AA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01.12.2022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До 01.09.2023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D431AA" w:rsidRPr="00727C71" w:rsidRDefault="00D431AA" w:rsidP="00984F5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27C71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</w:tbl>
    <w:p w:rsidR="00D431AA" w:rsidRDefault="00D431AA" w:rsidP="00D431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31AA" w:rsidRDefault="00D431AA" w:rsidP="00D431AA">
      <w:pPr>
        <w:spacing w:after="200" w:line="276" w:lineRule="auto"/>
        <w:rPr>
          <w:rFonts w:ascii="Arial" w:hAnsi="Arial" w:cs="Arial"/>
          <w:sz w:val="24"/>
          <w:szCs w:val="24"/>
        </w:rPr>
        <w:sectPr w:rsidR="00D431AA" w:rsidSect="00727C71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CD7E16" w:rsidRDefault="00CD7E16">
      <w:pPr>
        <w:jc w:val="both"/>
      </w:pPr>
    </w:p>
    <w:sectPr w:rsidR="00CD7E16" w:rsidSect="001B1FAD">
      <w:pgSz w:w="11906" w:h="16838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A"/>
    <w:rsid w:val="001A3683"/>
    <w:rsid w:val="002533B1"/>
    <w:rsid w:val="007C62EF"/>
    <w:rsid w:val="008F04F7"/>
    <w:rsid w:val="00CD7E16"/>
    <w:rsid w:val="00D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D16E-E30B-4596-BB03-0705BCB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31AA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D431A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D431AA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7E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2022-09-27T12:13:00Z</cp:lastPrinted>
  <dcterms:created xsi:type="dcterms:W3CDTF">2022-09-30T12:22:00Z</dcterms:created>
  <dcterms:modified xsi:type="dcterms:W3CDTF">2022-09-30T12:23:00Z</dcterms:modified>
</cp:coreProperties>
</file>