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F7" w:rsidRPr="0098562F" w:rsidRDefault="00655BF7" w:rsidP="00655BF7">
      <w:pPr>
        <w:spacing w:after="0" w:line="240" w:lineRule="auto"/>
        <w:ind w:right="-1"/>
        <w:jc w:val="center"/>
        <w:rPr>
          <w:rFonts w:ascii="Arial" w:eastAsia="Courier New" w:hAnsi="Arial" w:cs="Arial"/>
          <w:sz w:val="24"/>
          <w:szCs w:val="24"/>
          <w:lang w:eastAsia="ru-RU" w:bidi="ru-RU"/>
        </w:rPr>
      </w:pPr>
      <w:r w:rsidRPr="0098562F">
        <w:rPr>
          <w:rFonts w:ascii="Arial" w:eastAsia="Courier New" w:hAnsi="Arial" w:cs="Arial"/>
          <w:sz w:val="24"/>
          <w:szCs w:val="24"/>
          <w:lang w:eastAsia="ru-RU" w:bidi="ru-RU"/>
        </w:rPr>
        <w:t>АДМИНИСТРАЦИЯ</w:t>
      </w:r>
    </w:p>
    <w:p w:rsidR="00655BF7" w:rsidRPr="0098562F" w:rsidRDefault="00655BF7" w:rsidP="00655BF7">
      <w:pPr>
        <w:spacing w:after="0" w:line="240" w:lineRule="auto"/>
        <w:ind w:right="-1"/>
        <w:jc w:val="center"/>
        <w:rPr>
          <w:rFonts w:ascii="Arial" w:eastAsia="Courier New" w:hAnsi="Arial" w:cs="Arial"/>
          <w:sz w:val="24"/>
          <w:szCs w:val="24"/>
          <w:lang w:eastAsia="ru-RU" w:bidi="ru-RU"/>
        </w:rPr>
      </w:pPr>
      <w:r>
        <w:rPr>
          <w:rFonts w:ascii="Arial" w:eastAsia="Courier New" w:hAnsi="Arial" w:cs="Arial"/>
          <w:sz w:val="24"/>
          <w:szCs w:val="24"/>
          <w:lang w:eastAsia="ru-RU" w:bidi="ru-RU"/>
        </w:rPr>
        <w:t>КРИВОПОЛЯНСКОГО</w:t>
      </w:r>
      <w:r w:rsidRPr="0098562F">
        <w:rPr>
          <w:rFonts w:ascii="Arial" w:eastAsia="Courier New" w:hAnsi="Arial" w:cs="Arial"/>
          <w:sz w:val="24"/>
          <w:szCs w:val="24"/>
          <w:lang w:eastAsia="ru-RU" w:bidi="ru-RU"/>
        </w:rPr>
        <w:t xml:space="preserve"> СЕЛЬСКОГО ПОСЕЛЕНИЯ</w:t>
      </w:r>
    </w:p>
    <w:p w:rsidR="00655BF7" w:rsidRPr="0098562F" w:rsidRDefault="00655BF7" w:rsidP="00655BF7">
      <w:pPr>
        <w:spacing w:after="0" w:line="240" w:lineRule="auto"/>
        <w:ind w:right="-1"/>
        <w:jc w:val="center"/>
        <w:rPr>
          <w:rFonts w:ascii="Arial" w:eastAsia="Courier New" w:hAnsi="Arial" w:cs="Arial"/>
          <w:sz w:val="24"/>
          <w:szCs w:val="24"/>
          <w:lang w:eastAsia="ru-RU" w:bidi="ru-RU"/>
        </w:rPr>
      </w:pPr>
      <w:r w:rsidRPr="0098562F">
        <w:rPr>
          <w:rFonts w:ascii="Arial" w:eastAsia="Courier New" w:hAnsi="Arial" w:cs="Arial"/>
          <w:sz w:val="24"/>
          <w:szCs w:val="24"/>
          <w:lang w:eastAsia="ru-RU" w:bidi="ru-RU"/>
        </w:rPr>
        <w:t>ОСТРОГОЖСКОГО МУНИЦИПАЛЬНОГО РАЙОНА</w:t>
      </w:r>
    </w:p>
    <w:p w:rsidR="00655BF7" w:rsidRPr="0098562F" w:rsidRDefault="00655BF7" w:rsidP="00655BF7">
      <w:pPr>
        <w:spacing w:after="0" w:line="240" w:lineRule="auto"/>
        <w:ind w:right="-1"/>
        <w:jc w:val="center"/>
        <w:rPr>
          <w:rFonts w:ascii="Arial" w:eastAsia="Courier New" w:hAnsi="Arial" w:cs="Arial"/>
          <w:sz w:val="24"/>
          <w:szCs w:val="24"/>
          <w:lang w:eastAsia="ru-RU" w:bidi="ru-RU"/>
        </w:rPr>
      </w:pPr>
      <w:r w:rsidRPr="0098562F">
        <w:rPr>
          <w:rFonts w:ascii="Arial" w:eastAsia="Courier New" w:hAnsi="Arial" w:cs="Arial"/>
          <w:sz w:val="24"/>
          <w:szCs w:val="24"/>
          <w:lang w:eastAsia="ru-RU" w:bidi="ru-RU"/>
        </w:rPr>
        <w:t>ВОРОНЕЖСКОЙ ОБЛАСТИ</w:t>
      </w:r>
    </w:p>
    <w:p w:rsidR="00655BF7" w:rsidRPr="0098562F" w:rsidRDefault="00655BF7" w:rsidP="00655BF7">
      <w:pPr>
        <w:spacing w:after="0" w:line="240" w:lineRule="auto"/>
        <w:ind w:right="-1"/>
        <w:jc w:val="center"/>
        <w:rPr>
          <w:rFonts w:ascii="Arial" w:eastAsia="Courier New" w:hAnsi="Arial" w:cs="Arial"/>
          <w:sz w:val="24"/>
          <w:szCs w:val="24"/>
          <w:lang w:eastAsia="ru-RU" w:bidi="ru-RU"/>
        </w:rPr>
      </w:pPr>
    </w:p>
    <w:p w:rsidR="00655BF7" w:rsidRPr="0098562F" w:rsidRDefault="00655BF7" w:rsidP="00655BF7">
      <w:pPr>
        <w:spacing w:after="0" w:line="240" w:lineRule="auto"/>
        <w:ind w:right="-1"/>
        <w:jc w:val="center"/>
        <w:rPr>
          <w:rFonts w:ascii="Arial" w:eastAsia="Courier New" w:hAnsi="Arial" w:cs="Arial"/>
          <w:sz w:val="24"/>
          <w:szCs w:val="24"/>
          <w:lang w:eastAsia="ru-RU" w:bidi="ru-RU"/>
        </w:rPr>
      </w:pPr>
      <w:r w:rsidRPr="0098562F">
        <w:rPr>
          <w:rFonts w:ascii="Arial" w:eastAsia="Courier New" w:hAnsi="Arial" w:cs="Arial"/>
          <w:sz w:val="24"/>
          <w:szCs w:val="24"/>
          <w:lang w:eastAsia="ru-RU" w:bidi="ru-RU"/>
        </w:rPr>
        <w:t>ПОСТАНОВЛЕНИЕ</w:t>
      </w:r>
    </w:p>
    <w:p w:rsidR="00655BF7" w:rsidRPr="0098562F" w:rsidRDefault="00655BF7" w:rsidP="00655BF7">
      <w:pPr>
        <w:spacing w:after="0" w:line="240" w:lineRule="auto"/>
        <w:jc w:val="center"/>
        <w:rPr>
          <w:rFonts w:ascii="Arial" w:eastAsia="Courier New" w:hAnsi="Arial" w:cs="Arial"/>
          <w:sz w:val="24"/>
          <w:szCs w:val="24"/>
          <w:lang w:eastAsia="ru-RU" w:bidi="ru-RU"/>
        </w:rPr>
      </w:pPr>
    </w:p>
    <w:tbl>
      <w:tblPr>
        <w:tblW w:w="0" w:type="auto"/>
        <w:tblLook w:val="04A0" w:firstRow="1" w:lastRow="0" w:firstColumn="1" w:lastColumn="0" w:noHBand="0" w:noVBand="1"/>
      </w:tblPr>
      <w:tblGrid>
        <w:gridCol w:w="3341"/>
        <w:gridCol w:w="2296"/>
      </w:tblGrid>
      <w:tr w:rsidR="00655BF7" w:rsidRPr="0098562F" w:rsidTr="00ED0FF6">
        <w:trPr>
          <w:gridAfter w:val="1"/>
          <w:wAfter w:w="2296" w:type="dxa"/>
          <w:trHeight w:val="580"/>
        </w:trPr>
        <w:tc>
          <w:tcPr>
            <w:tcW w:w="3341" w:type="dxa"/>
          </w:tcPr>
          <w:p w:rsidR="00655BF7" w:rsidRPr="0098562F" w:rsidRDefault="00655BF7" w:rsidP="00ED0FF6">
            <w:pPr>
              <w:spacing w:after="0" w:line="240" w:lineRule="auto"/>
              <w:jc w:val="both"/>
              <w:rPr>
                <w:rFonts w:ascii="Arial" w:eastAsia="Courier New" w:hAnsi="Arial" w:cs="Arial"/>
                <w:sz w:val="24"/>
                <w:szCs w:val="24"/>
                <w:lang w:eastAsia="ru-RU" w:bidi="ru-RU"/>
              </w:rPr>
            </w:pPr>
            <w:r>
              <w:rPr>
                <w:rFonts w:ascii="Arial" w:eastAsia="Courier New" w:hAnsi="Arial" w:cs="Arial"/>
                <w:sz w:val="24"/>
                <w:szCs w:val="24"/>
                <w:lang w:eastAsia="ru-RU" w:bidi="ru-RU"/>
              </w:rPr>
              <w:t>05.06</w:t>
            </w:r>
            <w:r w:rsidRPr="0098562F">
              <w:rPr>
                <w:rFonts w:ascii="Arial" w:eastAsia="Courier New" w:hAnsi="Arial" w:cs="Arial"/>
                <w:sz w:val="24"/>
                <w:szCs w:val="24"/>
                <w:lang w:eastAsia="ru-RU" w:bidi="ru-RU"/>
              </w:rPr>
              <w:t xml:space="preserve">.2023 г. </w:t>
            </w:r>
            <w:r w:rsidRPr="0098562F">
              <w:rPr>
                <w:rFonts w:ascii="Arial" w:eastAsia="Courier New" w:hAnsi="Arial" w:cs="Arial"/>
                <w:color w:val="000000"/>
                <w:sz w:val="24"/>
                <w:szCs w:val="24"/>
                <w:lang w:eastAsia="ru-RU" w:bidi="ru-RU"/>
              </w:rPr>
              <w:t xml:space="preserve">№ </w:t>
            </w:r>
            <w:r>
              <w:rPr>
                <w:rFonts w:ascii="Arial" w:eastAsia="Courier New" w:hAnsi="Arial" w:cs="Arial"/>
                <w:sz w:val="24"/>
                <w:szCs w:val="24"/>
                <w:lang w:eastAsia="ru-RU" w:bidi="ru-RU"/>
              </w:rPr>
              <w:t>43</w:t>
            </w:r>
          </w:p>
          <w:p w:rsidR="00655BF7" w:rsidRPr="0098562F" w:rsidRDefault="00655BF7" w:rsidP="00ED0FF6">
            <w:pPr>
              <w:spacing w:after="0" w:line="240" w:lineRule="auto"/>
              <w:jc w:val="both"/>
              <w:rPr>
                <w:rFonts w:ascii="Arial" w:eastAsia="Courier New" w:hAnsi="Arial" w:cs="Arial"/>
                <w:sz w:val="24"/>
                <w:szCs w:val="24"/>
                <w:lang w:eastAsia="ru-RU" w:bidi="ru-RU"/>
              </w:rPr>
            </w:pPr>
            <w:r w:rsidRPr="0098562F">
              <w:rPr>
                <w:rFonts w:ascii="Arial" w:eastAsia="Courier New" w:hAnsi="Arial" w:cs="Arial"/>
                <w:sz w:val="24"/>
                <w:szCs w:val="24"/>
                <w:lang w:eastAsia="ru-RU" w:bidi="ru-RU"/>
              </w:rPr>
              <w:t>с. К</w:t>
            </w:r>
            <w:r>
              <w:rPr>
                <w:rFonts w:ascii="Arial" w:eastAsia="Courier New" w:hAnsi="Arial" w:cs="Arial"/>
                <w:sz w:val="24"/>
                <w:szCs w:val="24"/>
                <w:lang w:eastAsia="ru-RU" w:bidi="ru-RU"/>
              </w:rPr>
              <w:t>ривая Поляна</w:t>
            </w:r>
          </w:p>
          <w:p w:rsidR="00655BF7" w:rsidRPr="0098562F" w:rsidRDefault="00655BF7" w:rsidP="00ED0FF6">
            <w:pPr>
              <w:spacing w:after="0" w:line="240" w:lineRule="auto"/>
              <w:jc w:val="both"/>
              <w:rPr>
                <w:rFonts w:ascii="Arial" w:eastAsia="Courier New" w:hAnsi="Arial" w:cs="Arial"/>
                <w:sz w:val="24"/>
                <w:szCs w:val="24"/>
                <w:lang w:eastAsia="ru-RU" w:bidi="ru-RU"/>
              </w:rPr>
            </w:pPr>
          </w:p>
        </w:tc>
      </w:tr>
      <w:tr w:rsidR="00655BF7" w:rsidRPr="004D129A" w:rsidTr="00ED0FF6">
        <w:tc>
          <w:tcPr>
            <w:tcW w:w="5637" w:type="dxa"/>
            <w:gridSpan w:val="2"/>
            <w:shd w:val="clear" w:color="auto" w:fill="auto"/>
          </w:tcPr>
          <w:p w:rsidR="00655BF7" w:rsidRPr="004D129A" w:rsidRDefault="00655BF7" w:rsidP="00ED0FF6">
            <w:pPr>
              <w:pStyle w:val="ConsPlusTitle"/>
              <w:jc w:val="both"/>
              <w:rPr>
                <w:rFonts w:ascii="Arial" w:hAnsi="Arial" w:cs="Arial"/>
                <w:b w:val="0"/>
                <w:sz w:val="24"/>
                <w:szCs w:val="24"/>
              </w:rPr>
            </w:pPr>
            <w:r w:rsidRPr="004D129A">
              <w:rPr>
                <w:rFonts w:ascii="Arial" w:hAnsi="Arial" w:cs="Arial"/>
                <w:b w:val="0"/>
                <w:sz w:val="24"/>
                <w:szCs w:val="24"/>
              </w:rPr>
              <w:t xml:space="preserve">Об утверждении Порядка осуществления контроля за деятельностью муниципальных учреждений </w:t>
            </w:r>
            <w:r>
              <w:rPr>
                <w:rFonts w:ascii="Arial" w:hAnsi="Arial" w:cs="Arial"/>
                <w:b w:val="0"/>
                <w:sz w:val="24"/>
                <w:szCs w:val="24"/>
              </w:rPr>
              <w:t>Кривополянского</w:t>
            </w:r>
            <w:r w:rsidRPr="004D129A">
              <w:rPr>
                <w:rFonts w:ascii="Arial" w:hAnsi="Arial" w:cs="Arial"/>
                <w:b w:val="0"/>
                <w:sz w:val="24"/>
                <w:szCs w:val="24"/>
              </w:rPr>
              <w:t xml:space="preserve"> сельского поселения Острогожского муниципального района Воронежской области</w:t>
            </w:r>
          </w:p>
        </w:tc>
      </w:tr>
    </w:tbl>
    <w:p w:rsidR="00655BF7" w:rsidRPr="00B53507" w:rsidRDefault="00655BF7" w:rsidP="00655BF7">
      <w:pPr>
        <w:pStyle w:val="ConsPlusNormal"/>
        <w:rPr>
          <w:rFonts w:ascii="Arial" w:hAnsi="Arial" w:cs="Arial"/>
          <w:sz w:val="24"/>
          <w:szCs w:val="24"/>
        </w:rPr>
      </w:pPr>
    </w:p>
    <w:p w:rsidR="00655BF7" w:rsidRDefault="00655BF7" w:rsidP="00655BF7">
      <w:pPr>
        <w:pStyle w:val="ConsPlusNormal"/>
        <w:ind w:firstLine="540"/>
        <w:jc w:val="both"/>
        <w:rPr>
          <w:rFonts w:ascii="Arial" w:hAnsi="Arial" w:cs="Arial"/>
          <w:sz w:val="24"/>
          <w:szCs w:val="24"/>
        </w:rPr>
      </w:pPr>
      <w:bookmarkStart w:id="0" w:name="_Hlk135142287"/>
      <w:r w:rsidRPr="00B53507">
        <w:rPr>
          <w:rFonts w:ascii="Arial" w:hAnsi="Arial" w:cs="Arial"/>
          <w:sz w:val="24"/>
          <w:szCs w:val="24"/>
        </w:rPr>
        <w:t xml:space="preserve">В соответствии со </w:t>
      </w:r>
      <w:hyperlink r:id="rId6" w:history="1">
        <w:r w:rsidRPr="00B53507">
          <w:rPr>
            <w:rFonts w:ascii="Arial" w:hAnsi="Arial" w:cs="Arial"/>
            <w:sz w:val="24"/>
            <w:szCs w:val="24"/>
          </w:rPr>
          <w:t>статьей 32</w:t>
        </w:r>
      </w:hyperlink>
      <w:r w:rsidRPr="00B53507">
        <w:rPr>
          <w:rFonts w:ascii="Arial" w:hAnsi="Arial" w:cs="Arial"/>
          <w:sz w:val="24"/>
          <w:szCs w:val="24"/>
        </w:rPr>
        <w:t xml:space="preserve"> Федерального закона от 12.01.1996 № 7-ФЗ «О некоммерческих организациях», со статьей 2 Федерального закона от 03.11.2006 № 174-ФЗ «Об автономных учреждениях»</w:t>
      </w:r>
      <w:bookmarkEnd w:id="0"/>
      <w:r w:rsidRPr="00B53507">
        <w:rPr>
          <w:rFonts w:ascii="Arial" w:hAnsi="Arial" w:cs="Arial"/>
          <w:sz w:val="24"/>
          <w:szCs w:val="24"/>
        </w:rPr>
        <w:t xml:space="preserve"> </w:t>
      </w:r>
      <w:r>
        <w:rPr>
          <w:rFonts w:ascii="Arial" w:hAnsi="Arial" w:cs="Arial"/>
          <w:sz w:val="24"/>
          <w:szCs w:val="24"/>
        </w:rPr>
        <w:t>администрация Кривополянского сельского поселения</w:t>
      </w:r>
    </w:p>
    <w:p w:rsidR="00655BF7" w:rsidRPr="00B53507" w:rsidRDefault="00655BF7" w:rsidP="00655BF7">
      <w:pPr>
        <w:pStyle w:val="ConsPlusNormal"/>
        <w:ind w:firstLine="540"/>
        <w:jc w:val="center"/>
        <w:rPr>
          <w:rFonts w:ascii="Arial" w:hAnsi="Arial" w:cs="Arial"/>
          <w:sz w:val="24"/>
          <w:szCs w:val="24"/>
        </w:rPr>
      </w:pPr>
      <w:r>
        <w:rPr>
          <w:rFonts w:ascii="Arial" w:hAnsi="Arial" w:cs="Arial"/>
          <w:sz w:val="24"/>
          <w:szCs w:val="24"/>
        </w:rPr>
        <w:t>ПОСТАНОВЛЯЕТ:</w:t>
      </w:r>
    </w:p>
    <w:p w:rsidR="00655BF7" w:rsidRPr="00B53507" w:rsidRDefault="00655BF7" w:rsidP="00655BF7">
      <w:pPr>
        <w:pStyle w:val="ConsPlusTitle"/>
        <w:ind w:firstLine="720"/>
        <w:jc w:val="both"/>
        <w:rPr>
          <w:rFonts w:ascii="Arial" w:hAnsi="Arial" w:cs="Arial"/>
          <w:b w:val="0"/>
          <w:sz w:val="24"/>
          <w:szCs w:val="24"/>
        </w:rPr>
      </w:pPr>
      <w:r>
        <w:rPr>
          <w:rFonts w:ascii="Arial" w:hAnsi="Arial" w:cs="Arial"/>
          <w:b w:val="0"/>
          <w:sz w:val="24"/>
          <w:szCs w:val="24"/>
        </w:rPr>
        <w:t xml:space="preserve">1. </w:t>
      </w:r>
      <w:r w:rsidRPr="00B53507">
        <w:rPr>
          <w:rFonts w:ascii="Arial" w:hAnsi="Arial" w:cs="Arial"/>
          <w:b w:val="0"/>
          <w:sz w:val="24"/>
          <w:szCs w:val="24"/>
        </w:rPr>
        <w:t xml:space="preserve">Утвердить </w:t>
      </w:r>
      <w:hyperlink w:anchor="P35" w:history="1">
        <w:r w:rsidRPr="00B53507">
          <w:rPr>
            <w:rFonts w:ascii="Arial" w:hAnsi="Arial" w:cs="Arial"/>
            <w:b w:val="0"/>
            <w:sz w:val="24"/>
            <w:szCs w:val="24"/>
          </w:rPr>
          <w:t>Порядок</w:t>
        </w:r>
      </w:hyperlink>
      <w:r w:rsidRPr="00B53507">
        <w:rPr>
          <w:rFonts w:ascii="Arial" w:hAnsi="Arial" w:cs="Arial"/>
          <w:b w:val="0"/>
          <w:sz w:val="24"/>
          <w:szCs w:val="24"/>
        </w:rPr>
        <w:t xml:space="preserve"> осуществления контроля за деятельностью муниципальных учреждений </w:t>
      </w:r>
      <w:r>
        <w:rPr>
          <w:rFonts w:ascii="Arial" w:hAnsi="Arial" w:cs="Arial"/>
          <w:b w:val="0"/>
          <w:sz w:val="24"/>
          <w:szCs w:val="24"/>
        </w:rPr>
        <w:t>Кривополянского сельского поселения Острогожского муниципального района Воронежской области</w:t>
      </w:r>
      <w:r w:rsidRPr="00B53507">
        <w:rPr>
          <w:rFonts w:ascii="Arial" w:hAnsi="Arial" w:cs="Arial"/>
          <w:b w:val="0"/>
          <w:sz w:val="24"/>
          <w:szCs w:val="24"/>
        </w:rPr>
        <w:t>.</w:t>
      </w:r>
    </w:p>
    <w:p w:rsidR="00655BF7" w:rsidRPr="00B53507" w:rsidRDefault="00655BF7" w:rsidP="00655BF7">
      <w:pPr>
        <w:pStyle w:val="ConsPlusTitle"/>
        <w:ind w:firstLine="720"/>
        <w:jc w:val="both"/>
        <w:rPr>
          <w:rFonts w:ascii="Arial" w:hAnsi="Arial" w:cs="Arial"/>
          <w:b w:val="0"/>
          <w:sz w:val="24"/>
          <w:szCs w:val="24"/>
        </w:rPr>
      </w:pPr>
      <w:r>
        <w:rPr>
          <w:rFonts w:ascii="Arial" w:hAnsi="Arial" w:cs="Arial"/>
          <w:b w:val="0"/>
          <w:sz w:val="24"/>
          <w:szCs w:val="24"/>
        </w:rPr>
        <w:t xml:space="preserve">2. </w:t>
      </w:r>
      <w:r w:rsidRPr="00B53507">
        <w:rPr>
          <w:rFonts w:ascii="Arial" w:hAnsi="Arial" w:cs="Arial"/>
          <w:b w:val="0"/>
          <w:sz w:val="24"/>
          <w:szCs w:val="24"/>
        </w:rPr>
        <w:t>Специалистом администрации</w:t>
      </w:r>
      <w:r>
        <w:rPr>
          <w:rFonts w:ascii="Arial" w:hAnsi="Arial" w:cs="Arial"/>
          <w:b w:val="0"/>
          <w:sz w:val="24"/>
          <w:szCs w:val="24"/>
        </w:rPr>
        <w:t xml:space="preserve"> Кривополянского сельского поселения Острогожского муниципального района Воронежской области</w:t>
      </w:r>
      <w:r w:rsidRPr="00B53507">
        <w:rPr>
          <w:rFonts w:ascii="Arial" w:hAnsi="Arial" w:cs="Arial"/>
          <w:b w:val="0"/>
          <w:sz w:val="24"/>
          <w:szCs w:val="24"/>
        </w:rPr>
        <w:t xml:space="preserve"> осуществлять функции по контролю за деятельн</w:t>
      </w:r>
      <w:r>
        <w:rPr>
          <w:rFonts w:ascii="Arial" w:hAnsi="Arial" w:cs="Arial"/>
          <w:b w:val="0"/>
          <w:sz w:val="24"/>
          <w:szCs w:val="24"/>
        </w:rPr>
        <w:t>остью муниципальных учреждений Кривополянского</w:t>
      </w:r>
      <w:r w:rsidRPr="006543D7">
        <w:rPr>
          <w:rFonts w:ascii="Arial" w:hAnsi="Arial" w:cs="Arial"/>
          <w:b w:val="0"/>
          <w:sz w:val="24"/>
          <w:szCs w:val="24"/>
        </w:rPr>
        <w:t xml:space="preserve"> сельского поселения Острогожского муниципального района Воронежской области</w:t>
      </w:r>
      <w:r w:rsidRPr="006543D7">
        <w:rPr>
          <w:rFonts w:ascii="Arial" w:hAnsi="Arial" w:cs="Arial"/>
          <w:b w:val="0"/>
          <w:i/>
          <w:sz w:val="24"/>
          <w:szCs w:val="24"/>
        </w:rPr>
        <w:t xml:space="preserve"> </w:t>
      </w:r>
      <w:r w:rsidRPr="00B53507">
        <w:rPr>
          <w:rFonts w:ascii="Arial" w:hAnsi="Arial" w:cs="Arial"/>
          <w:b w:val="0"/>
          <w:sz w:val="24"/>
          <w:szCs w:val="24"/>
        </w:rPr>
        <w:t xml:space="preserve">в соответствии с их полномочиями. </w:t>
      </w:r>
    </w:p>
    <w:p w:rsidR="00655BF7" w:rsidRPr="00B53507" w:rsidRDefault="00655BF7" w:rsidP="004E27FE">
      <w:pPr>
        <w:spacing w:after="0" w:line="240" w:lineRule="auto"/>
        <w:ind w:left="720"/>
        <w:jc w:val="both"/>
        <w:rPr>
          <w:rFonts w:ascii="Arial" w:hAnsi="Arial" w:cs="Arial"/>
          <w:sz w:val="24"/>
          <w:szCs w:val="24"/>
        </w:rPr>
      </w:pPr>
      <w:r>
        <w:rPr>
          <w:rFonts w:ascii="Arial" w:hAnsi="Arial" w:cs="Arial"/>
          <w:sz w:val="24"/>
          <w:szCs w:val="24"/>
        </w:rPr>
        <w:t xml:space="preserve">3. </w:t>
      </w:r>
      <w:r w:rsidRPr="00B53507">
        <w:rPr>
          <w:rFonts w:ascii="Arial" w:hAnsi="Arial" w:cs="Arial"/>
          <w:sz w:val="24"/>
          <w:szCs w:val="24"/>
        </w:rPr>
        <w:t>Контроль за выполнением настоящего постановления оставляю за собой.</w:t>
      </w:r>
    </w:p>
    <w:p w:rsidR="00655BF7" w:rsidRPr="00C0514F" w:rsidRDefault="00655BF7" w:rsidP="00655BF7">
      <w:pPr>
        <w:pStyle w:val="ConsPlusNormal"/>
        <w:ind w:firstLine="709"/>
        <w:rPr>
          <w:rFonts w:ascii="Arial" w:hAnsi="Arial" w:cs="Arial"/>
          <w:sz w:val="24"/>
          <w:szCs w:val="24"/>
        </w:rPr>
      </w:pPr>
      <w:r w:rsidRPr="00C0514F">
        <w:rPr>
          <w:rFonts w:ascii="Arial" w:hAnsi="Arial" w:cs="Arial"/>
          <w:sz w:val="24"/>
          <w:szCs w:val="24"/>
        </w:rPr>
        <w:t xml:space="preserve">Глава </w:t>
      </w:r>
      <w:r>
        <w:rPr>
          <w:rFonts w:ascii="Arial" w:hAnsi="Arial" w:cs="Arial"/>
          <w:sz w:val="24"/>
          <w:szCs w:val="24"/>
        </w:rPr>
        <w:t>Кривополянского</w:t>
      </w:r>
      <w:r w:rsidR="004E27FE">
        <w:rPr>
          <w:rFonts w:ascii="Arial" w:hAnsi="Arial" w:cs="Arial"/>
          <w:sz w:val="24"/>
          <w:szCs w:val="24"/>
        </w:rPr>
        <w:t xml:space="preserve"> сельского поселения </w:t>
      </w:r>
      <w:r>
        <w:rPr>
          <w:rFonts w:ascii="Arial" w:hAnsi="Arial" w:cs="Arial"/>
          <w:sz w:val="24"/>
          <w:szCs w:val="24"/>
        </w:rPr>
        <w:t>А.А.Ребрун</w:t>
      </w:r>
    </w:p>
    <w:p w:rsidR="00655BF7" w:rsidRPr="00C0514F" w:rsidRDefault="00655BF7" w:rsidP="00655BF7">
      <w:pPr>
        <w:pStyle w:val="ConsPlusNormal"/>
        <w:ind w:firstLine="709"/>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jc w:val="both"/>
        <w:rPr>
          <w:rFonts w:ascii="Arial" w:hAnsi="Arial" w:cs="Arial"/>
          <w:sz w:val="24"/>
          <w:szCs w:val="24"/>
        </w:rPr>
      </w:pPr>
    </w:p>
    <w:p w:rsidR="00655BF7" w:rsidRDefault="00655BF7" w:rsidP="00655BF7">
      <w:pPr>
        <w:pStyle w:val="ConsPlusNormal"/>
        <w:ind w:left="5245"/>
        <w:outlineLvl w:val="0"/>
        <w:rPr>
          <w:rFonts w:ascii="Arial" w:hAnsi="Arial" w:cs="Arial"/>
          <w:sz w:val="24"/>
          <w:szCs w:val="24"/>
        </w:rPr>
      </w:pPr>
    </w:p>
    <w:p w:rsidR="00655BF7" w:rsidRDefault="00655BF7" w:rsidP="00655BF7">
      <w:pPr>
        <w:pStyle w:val="ConsPlusNormal"/>
        <w:ind w:left="5245"/>
        <w:outlineLvl w:val="0"/>
        <w:rPr>
          <w:rFonts w:ascii="Arial" w:hAnsi="Arial" w:cs="Arial"/>
          <w:sz w:val="24"/>
          <w:szCs w:val="24"/>
        </w:rPr>
      </w:pPr>
    </w:p>
    <w:p w:rsidR="00655BF7" w:rsidRDefault="00655BF7" w:rsidP="00655BF7">
      <w:pPr>
        <w:pStyle w:val="ConsPlusNormal"/>
        <w:ind w:left="5245"/>
        <w:outlineLvl w:val="0"/>
        <w:rPr>
          <w:rFonts w:ascii="Arial" w:hAnsi="Arial" w:cs="Arial"/>
          <w:sz w:val="24"/>
          <w:szCs w:val="24"/>
        </w:rPr>
      </w:pPr>
    </w:p>
    <w:p w:rsidR="00655BF7" w:rsidRDefault="00655BF7" w:rsidP="00655BF7">
      <w:pPr>
        <w:pStyle w:val="ConsPlusNormal"/>
        <w:ind w:left="5245"/>
        <w:outlineLvl w:val="0"/>
        <w:rPr>
          <w:rFonts w:ascii="Arial" w:hAnsi="Arial" w:cs="Arial"/>
          <w:sz w:val="24"/>
          <w:szCs w:val="24"/>
        </w:rPr>
      </w:pPr>
    </w:p>
    <w:p w:rsidR="00655BF7" w:rsidRDefault="00655BF7" w:rsidP="00655BF7">
      <w:pPr>
        <w:pStyle w:val="ConsPlusNormal"/>
        <w:ind w:left="5245"/>
        <w:outlineLvl w:val="0"/>
        <w:rPr>
          <w:rFonts w:ascii="Arial" w:hAnsi="Arial" w:cs="Arial"/>
          <w:sz w:val="24"/>
          <w:szCs w:val="24"/>
        </w:rPr>
      </w:pPr>
    </w:p>
    <w:p w:rsidR="00655BF7" w:rsidRDefault="00655BF7" w:rsidP="00655BF7">
      <w:pPr>
        <w:pStyle w:val="ConsPlusNormal"/>
        <w:ind w:left="5245"/>
        <w:outlineLvl w:val="0"/>
        <w:rPr>
          <w:rFonts w:ascii="Arial" w:hAnsi="Arial" w:cs="Arial"/>
          <w:sz w:val="24"/>
          <w:szCs w:val="24"/>
        </w:rPr>
      </w:pPr>
    </w:p>
    <w:p w:rsidR="004E27FE" w:rsidRDefault="004E27FE" w:rsidP="00655BF7">
      <w:pPr>
        <w:pStyle w:val="ConsPlusNormal"/>
        <w:ind w:left="5245"/>
        <w:outlineLvl w:val="0"/>
        <w:rPr>
          <w:rFonts w:ascii="Arial" w:hAnsi="Arial" w:cs="Arial"/>
          <w:sz w:val="24"/>
          <w:szCs w:val="24"/>
        </w:rPr>
      </w:pPr>
    </w:p>
    <w:p w:rsidR="00655BF7" w:rsidRPr="00E14F96" w:rsidRDefault="00655BF7" w:rsidP="00655BF7">
      <w:pPr>
        <w:pStyle w:val="ConsPlusNormal"/>
        <w:ind w:left="5245"/>
        <w:outlineLvl w:val="0"/>
        <w:rPr>
          <w:rFonts w:ascii="Arial" w:hAnsi="Arial" w:cs="Arial"/>
          <w:sz w:val="24"/>
          <w:szCs w:val="24"/>
        </w:rPr>
      </w:pPr>
      <w:bookmarkStart w:id="1" w:name="_GoBack"/>
      <w:bookmarkEnd w:id="1"/>
      <w:r w:rsidRPr="00E14F96">
        <w:rPr>
          <w:rFonts w:ascii="Arial" w:hAnsi="Arial" w:cs="Arial"/>
          <w:sz w:val="24"/>
          <w:szCs w:val="24"/>
        </w:rPr>
        <w:lastRenderedPageBreak/>
        <w:t>Утвержден</w:t>
      </w:r>
    </w:p>
    <w:p w:rsidR="00655BF7" w:rsidRPr="00E14F96" w:rsidRDefault="00655BF7" w:rsidP="00655BF7">
      <w:pPr>
        <w:pStyle w:val="ConsPlusNormal"/>
        <w:ind w:left="5245"/>
        <w:rPr>
          <w:rFonts w:ascii="Arial" w:hAnsi="Arial" w:cs="Arial"/>
          <w:sz w:val="24"/>
          <w:szCs w:val="24"/>
        </w:rPr>
      </w:pPr>
      <w:r w:rsidRPr="00E14F96">
        <w:rPr>
          <w:rFonts w:ascii="Arial" w:hAnsi="Arial" w:cs="Arial"/>
          <w:sz w:val="24"/>
          <w:szCs w:val="24"/>
        </w:rPr>
        <w:t>постановлением администрации</w:t>
      </w:r>
    </w:p>
    <w:p w:rsidR="00655BF7" w:rsidRPr="00B53507" w:rsidRDefault="00655BF7" w:rsidP="00655BF7">
      <w:pPr>
        <w:pStyle w:val="ConsPlusNormal"/>
        <w:ind w:left="5245"/>
        <w:rPr>
          <w:rFonts w:ascii="Arial" w:hAnsi="Arial" w:cs="Arial"/>
          <w:sz w:val="24"/>
          <w:szCs w:val="24"/>
        </w:rPr>
      </w:pPr>
      <w:r>
        <w:rPr>
          <w:rFonts w:ascii="Arial" w:hAnsi="Arial" w:cs="Arial"/>
          <w:sz w:val="24"/>
          <w:szCs w:val="24"/>
        </w:rPr>
        <w:t>Кривополянского</w:t>
      </w:r>
      <w:r w:rsidRPr="00E14F96">
        <w:rPr>
          <w:rFonts w:ascii="Arial" w:hAnsi="Arial" w:cs="Arial"/>
          <w:sz w:val="24"/>
          <w:szCs w:val="24"/>
        </w:rPr>
        <w:t xml:space="preserve"> сельского поселения Острогожского муниципального района Воронежской области от</w:t>
      </w:r>
      <w:r w:rsidRPr="00B53507">
        <w:rPr>
          <w:rFonts w:ascii="Arial" w:hAnsi="Arial" w:cs="Arial"/>
          <w:sz w:val="24"/>
          <w:szCs w:val="24"/>
        </w:rPr>
        <w:t xml:space="preserve"> </w:t>
      </w:r>
      <w:r>
        <w:rPr>
          <w:rFonts w:ascii="Arial" w:hAnsi="Arial" w:cs="Arial"/>
          <w:sz w:val="24"/>
          <w:szCs w:val="24"/>
        </w:rPr>
        <w:t xml:space="preserve">05.06.2023 г. </w:t>
      </w:r>
      <w:r w:rsidRPr="00B53507">
        <w:rPr>
          <w:rFonts w:ascii="Arial" w:hAnsi="Arial" w:cs="Arial"/>
          <w:sz w:val="24"/>
          <w:szCs w:val="24"/>
        </w:rPr>
        <w:t xml:space="preserve">№ </w:t>
      </w:r>
      <w:r>
        <w:rPr>
          <w:rFonts w:ascii="Arial" w:hAnsi="Arial" w:cs="Arial"/>
          <w:sz w:val="24"/>
          <w:szCs w:val="24"/>
        </w:rPr>
        <w:t>43</w:t>
      </w:r>
    </w:p>
    <w:p w:rsidR="00655BF7" w:rsidRPr="00B53507" w:rsidRDefault="00655BF7" w:rsidP="00655BF7">
      <w:pPr>
        <w:pStyle w:val="ConsPlusNormal"/>
        <w:jc w:val="both"/>
        <w:rPr>
          <w:rFonts w:ascii="Arial" w:hAnsi="Arial" w:cs="Arial"/>
          <w:sz w:val="24"/>
          <w:szCs w:val="24"/>
        </w:rPr>
      </w:pPr>
    </w:p>
    <w:bookmarkStart w:id="2" w:name="P35"/>
    <w:bookmarkEnd w:id="2"/>
    <w:p w:rsidR="00655BF7" w:rsidRPr="00B53507" w:rsidRDefault="00655BF7" w:rsidP="00655BF7">
      <w:pPr>
        <w:pStyle w:val="ConsPlusTitle"/>
        <w:jc w:val="center"/>
        <w:rPr>
          <w:rFonts w:ascii="Arial" w:hAnsi="Arial" w:cs="Arial"/>
          <w:b w:val="0"/>
          <w:sz w:val="24"/>
          <w:szCs w:val="24"/>
        </w:rPr>
      </w:pPr>
      <w:r w:rsidRPr="00B53507">
        <w:rPr>
          <w:rFonts w:ascii="Arial" w:hAnsi="Arial" w:cs="Arial"/>
          <w:b w:val="0"/>
          <w:sz w:val="24"/>
          <w:szCs w:val="24"/>
        </w:rPr>
        <w:fldChar w:fldCharType="begin"/>
      </w:r>
      <w:r w:rsidRPr="00B53507">
        <w:rPr>
          <w:rFonts w:ascii="Arial" w:hAnsi="Arial" w:cs="Arial"/>
          <w:b w:val="0"/>
          <w:sz w:val="24"/>
          <w:szCs w:val="24"/>
        </w:rPr>
        <w:instrText xml:space="preserve"> HYPERLINK \l "P35" </w:instrText>
      </w:r>
      <w:r w:rsidRPr="00B53507">
        <w:rPr>
          <w:rFonts w:ascii="Arial" w:hAnsi="Arial" w:cs="Arial"/>
          <w:b w:val="0"/>
          <w:sz w:val="24"/>
          <w:szCs w:val="24"/>
        </w:rPr>
        <w:fldChar w:fldCharType="separate"/>
      </w:r>
      <w:r w:rsidRPr="00B53507">
        <w:rPr>
          <w:rFonts w:ascii="Arial" w:hAnsi="Arial" w:cs="Arial"/>
          <w:b w:val="0"/>
          <w:sz w:val="24"/>
          <w:szCs w:val="24"/>
        </w:rPr>
        <w:t>Порядок</w:t>
      </w:r>
      <w:r w:rsidRPr="00B53507">
        <w:rPr>
          <w:rFonts w:ascii="Arial" w:hAnsi="Arial" w:cs="Arial"/>
          <w:b w:val="0"/>
          <w:sz w:val="24"/>
          <w:szCs w:val="24"/>
        </w:rPr>
        <w:fldChar w:fldCharType="end"/>
      </w:r>
      <w:r w:rsidRPr="00B53507">
        <w:rPr>
          <w:rFonts w:ascii="Arial" w:hAnsi="Arial" w:cs="Arial"/>
          <w:b w:val="0"/>
          <w:sz w:val="24"/>
          <w:szCs w:val="24"/>
        </w:rPr>
        <w:t xml:space="preserve"> осуществления контроля</w:t>
      </w:r>
    </w:p>
    <w:p w:rsidR="00655BF7" w:rsidRPr="00B53507" w:rsidRDefault="00655BF7" w:rsidP="00655BF7">
      <w:pPr>
        <w:pStyle w:val="ConsPlusTitle"/>
        <w:jc w:val="center"/>
        <w:rPr>
          <w:rFonts w:ascii="Arial" w:hAnsi="Arial" w:cs="Arial"/>
          <w:b w:val="0"/>
          <w:sz w:val="24"/>
          <w:szCs w:val="24"/>
        </w:rPr>
      </w:pPr>
      <w:r w:rsidRPr="00B53507">
        <w:rPr>
          <w:rFonts w:ascii="Arial" w:hAnsi="Arial" w:cs="Arial"/>
          <w:b w:val="0"/>
          <w:sz w:val="24"/>
          <w:szCs w:val="24"/>
        </w:rPr>
        <w:t>за деятельностью муниципальных учреждений</w:t>
      </w:r>
    </w:p>
    <w:p w:rsidR="00655BF7" w:rsidRDefault="00655BF7" w:rsidP="00655BF7">
      <w:pPr>
        <w:pStyle w:val="ConsPlusNormal"/>
        <w:jc w:val="center"/>
        <w:outlineLvl w:val="1"/>
        <w:rPr>
          <w:rFonts w:ascii="Arial" w:hAnsi="Arial" w:cs="Arial"/>
          <w:sz w:val="24"/>
          <w:szCs w:val="24"/>
        </w:rPr>
      </w:pPr>
      <w:r>
        <w:rPr>
          <w:rFonts w:ascii="Arial" w:hAnsi="Arial" w:cs="Arial"/>
          <w:sz w:val="24"/>
          <w:szCs w:val="24"/>
        </w:rPr>
        <w:t>Кривополянского</w:t>
      </w:r>
      <w:r w:rsidRPr="005E6026">
        <w:rPr>
          <w:rFonts w:ascii="Arial" w:hAnsi="Arial" w:cs="Arial"/>
          <w:sz w:val="24"/>
          <w:szCs w:val="24"/>
        </w:rPr>
        <w:t xml:space="preserve"> сельского поселения Острогожского муниципального района Воронежской области </w:t>
      </w:r>
    </w:p>
    <w:p w:rsidR="00655BF7" w:rsidRPr="00B53507" w:rsidRDefault="00655BF7" w:rsidP="00655BF7">
      <w:pPr>
        <w:pStyle w:val="ConsPlusNormal"/>
        <w:jc w:val="center"/>
        <w:outlineLvl w:val="1"/>
        <w:rPr>
          <w:rFonts w:ascii="Arial" w:hAnsi="Arial" w:cs="Arial"/>
          <w:sz w:val="24"/>
          <w:szCs w:val="24"/>
        </w:rPr>
      </w:pPr>
      <w:r w:rsidRPr="00B53507">
        <w:rPr>
          <w:rFonts w:ascii="Arial" w:hAnsi="Arial" w:cs="Arial"/>
          <w:sz w:val="24"/>
          <w:szCs w:val="24"/>
        </w:rPr>
        <w:t>I. Общие положения</w:t>
      </w:r>
    </w:p>
    <w:p w:rsidR="00655BF7" w:rsidRPr="00B53507" w:rsidRDefault="00655BF7" w:rsidP="00655BF7">
      <w:pPr>
        <w:pStyle w:val="ConsPlusNormal"/>
        <w:jc w:val="both"/>
        <w:rPr>
          <w:rFonts w:ascii="Arial" w:hAnsi="Arial" w:cs="Arial"/>
          <w:sz w:val="24"/>
          <w:szCs w:val="24"/>
        </w:rPr>
      </w:pP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 Настоящий Порядок определяет механизм реализации контроля за деятельностью муниципальных учреждений</w:t>
      </w:r>
      <w:r w:rsidRPr="00B53507">
        <w:rPr>
          <w:rFonts w:ascii="Arial" w:hAnsi="Arial" w:cs="Arial"/>
          <w:i/>
          <w:sz w:val="24"/>
          <w:szCs w:val="24"/>
        </w:rPr>
        <w:t xml:space="preserve"> </w:t>
      </w:r>
      <w:r>
        <w:rPr>
          <w:rFonts w:ascii="Arial" w:hAnsi="Arial" w:cs="Arial"/>
          <w:sz w:val="24"/>
          <w:szCs w:val="24"/>
        </w:rPr>
        <w:t>Кривополянского</w:t>
      </w:r>
      <w:r w:rsidRPr="006E65CF">
        <w:rPr>
          <w:rFonts w:ascii="Arial" w:hAnsi="Arial" w:cs="Arial"/>
          <w:sz w:val="24"/>
          <w:szCs w:val="24"/>
        </w:rPr>
        <w:t xml:space="preserve"> сельского поселения Острогожского муниципального района Воронежской области</w:t>
      </w:r>
      <w:r w:rsidRPr="006E65CF">
        <w:rPr>
          <w:rFonts w:ascii="Arial" w:hAnsi="Arial" w:cs="Arial"/>
          <w:i/>
          <w:sz w:val="24"/>
          <w:szCs w:val="24"/>
        </w:rPr>
        <w:t xml:space="preserve"> </w:t>
      </w:r>
      <w:r w:rsidRPr="00B53507">
        <w:rPr>
          <w:rFonts w:ascii="Arial" w:hAnsi="Arial" w:cs="Arial"/>
          <w:sz w:val="24"/>
          <w:szCs w:val="24"/>
        </w:rPr>
        <w:t>(далее - учреждения).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2. Контроль за деятельностью учреждений осуществляется специалистом администрации </w:t>
      </w:r>
      <w:r>
        <w:rPr>
          <w:rFonts w:ascii="Arial" w:hAnsi="Arial" w:cs="Arial"/>
          <w:sz w:val="24"/>
          <w:szCs w:val="24"/>
        </w:rPr>
        <w:t>Кривополянского</w:t>
      </w:r>
      <w:r w:rsidRPr="006E65CF">
        <w:rPr>
          <w:rFonts w:ascii="Arial" w:hAnsi="Arial" w:cs="Arial"/>
          <w:sz w:val="24"/>
          <w:szCs w:val="24"/>
        </w:rPr>
        <w:t xml:space="preserve"> сельского поселения Острогожского муниципального района Воронежской области</w:t>
      </w:r>
      <w:r w:rsidRPr="0067284F">
        <w:rPr>
          <w:rFonts w:ascii="Arial" w:hAnsi="Arial" w:cs="Arial"/>
          <w:sz w:val="24"/>
          <w:szCs w:val="24"/>
        </w:rPr>
        <w:t xml:space="preserve"> </w:t>
      </w:r>
      <w:r w:rsidRPr="00B53507">
        <w:rPr>
          <w:rFonts w:ascii="Arial" w:hAnsi="Arial" w:cs="Arial"/>
          <w:sz w:val="24"/>
          <w:szCs w:val="24"/>
        </w:rPr>
        <w:t>в соответствии с его полномочиями и действующим законодательством.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3. Контрольные мероприятия включают в себя плановые (внеплановые) документарные проверки и (или) плановые (внеплановые) выездные проверки.</w:t>
      </w:r>
    </w:p>
    <w:p w:rsidR="00655BF7" w:rsidRPr="00B53507" w:rsidRDefault="00655BF7" w:rsidP="00655BF7">
      <w:pPr>
        <w:pStyle w:val="ConsPlusNormal"/>
        <w:ind w:firstLine="720"/>
        <w:jc w:val="center"/>
        <w:outlineLvl w:val="1"/>
        <w:rPr>
          <w:rFonts w:ascii="Arial" w:hAnsi="Arial" w:cs="Arial"/>
          <w:sz w:val="24"/>
          <w:szCs w:val="24"/>
        </w:rPr>
      </w:pPr>
    </w:p>
    <w:p w:rsidR="00655BF7" w:rsidRPr="00B53507" w:rsidRDefault="00655BF7" w:rsidP="00655BF7">
      <w:pPr>
        <w:pStyle w:val="ConsPlusNormal"/>
        <w:ind w:firstLine="720"/>
        <w:jc w:val="center"/>
        <w:outlineLvl w:val="1"/>
        <w:rPr>
          <w:rFonts w:ascii="Arial" w:hAnsi="Arial" w:cs="Arial"/>
          <w:sz w:val="24"/>
          <w:szCs w:val="24"/>
        </w:rPr>
      </w:pPr>
      <w:r w:rsidRPr="00B53507">
        <w:rPr>
          <w:rFonts w:ascii="Arial" w:hAnsi="Arial" w:cs="Arial"/>
          <w:sz w:val="24"/>
          <w:szCs w:val="24"/>
        </w:rPr>
        <w:t>II. Основные направления контроля за деятельностью</w:t>
      </w:r>
    </w:p>
    <w:p w:rsidR="00655BF7" w:rsidRPr="00B53507" w:rsidRDefault="00655BF7" w:rsidP="00655BF7">
      <w:pPr>
        <w:pStyle w:val="ConsPlusNormal"/>
        <w:ind w:firstLine="720"/>
        <w:jc w:val="center"/>
        <w:outlineLvl w:val="1"/>
        <w:rPr>
          <w:rFonts w:ascii="Arial" w:hAnsi="Arial" w:cs="Arial"/>
          <w:sz w:val="24"/>
          <w:szCs w:val="24"/>
        </w:rPr>
      </w:pPr>
      <w:r w:rsidRPr="00B53507">
        <w:rPr>
          <w:rFonts w:ascii="Arial" w:hAnsi="Arial" w:cs="Arial"/>
          <w:sz w:val="24"/>
          <w:szCs w:val="24"/>
        </w:rPr>
        <w:t xml:space="preserve">муниципальных учреждений </w:t>
      </w:r>
      <w:r>
        <w:rPr>
          <w:rFonts w:ascii="Arial" w:hAnsi="Arial" w:cs="Arial"/>
          <w:sz w:val="24"/>
          <w:szCs w:val="24"/>
        </w:rPr>
        <w:t>Крривополянского</w:t>
      </w:r>
      <w:r w:rsidRPr="006E65CF">
        <w:rPr>
          <w:rFonts w:ascii="Arial" w:hAnsi="Arial" w:cs="Arial"/>
          <w:sz w:val="24"/>
          <w:szCs w:val="24"/>
        </w:rPr>
        <w:t xml:space="preserve"> сельского поселения</w:t>
      </w:r>
      <w:r w:rsidRPr="0021773D">
        <w:rPr>
          <w:rFonts w:ascii="Arial" w:hAnsi="Arial" w:cs="Arial"/>
          <w:sz w:val="24"/>
          <w:szCs w:val="24"/>
        </w:rPr>
        <w:t xml:space="preserve"> </w:t>
      </w:r>
      <w:r w:rsidRPr="006E65CF">
        <w:rPr>
          <w:rFonts w:ascii="Arial" w:hAnsi="Arial" w:cs="Arial"/>
          <w:sz w:val="24"/>
          <w:szCs w:val="24"/>
        </w:rPr>
        <w:t>Острогожского муниципального района Воронежской области</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 Контроль за деятельностью учреждений осуществляется по следующим основным направлениям: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 за финансовой деятельностью учреждения;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 за использованием имущества, переданного учреждению на праве оперативного управления;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3) за выполнением муниципального задания;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 за соответствием деятельности учреждения целям, предусмотренным учредительными документами;</w:t>
      </w:r>
    </w:p>
    <w:p w:rsidR="00655BF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5) за исполнением законодательства Российской Федерации, Воронежской области и нормативных правовых актов </w:t>
      </w:r>
      <w:r>
        <w:rPr>
          <w:rFonts w:ascii="Arial" w:hAnsi="Arial" w:cs="Arial"/>
          <w:sz w:val="24"/>
          <w:szCs w:val="24"/>
        </w:rPr>
        <w:t>Кривополянского</w:t>
      </w:r>
      <w:r w:rsidRPr="0067284F">
        <w:rPr>
          <w:rFonts w:ascii="Arial" w:hAnsi="Arial" w:cs="Arial"/>
          <w:sz w:val="24"/>
          <w:szCs w:val="24"/>
        </w:rPr>
        <w:t xml:space="preserve"> сельского поселения Острогожского муниципального района Воронежской области</w:t>
      </w:r>
    </w:p>
    <w:p w:rsidR="00655BF7" w:rsidRPr="0067284F"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center"/>
        <w:outlineLvl w:val="1"/>
        <w:rPr>
          <w:rFonts w:ascii="Arial" w:hAnsi="Arial" w:cs="Arial"/>
          <w:sz w:val="24"/>
          <w:szCs w:val="24"/>
        </w:rPr>
      </w:pPr>
      <w:r w:rsidRPr="00B53507">
        <w:rPr>
          <w:rFonts w:ascii="Arial" w:hAnsi="Arial" w:cs="Arial"/>
          <w:sz w:val="24"/>
          <w:szCs w:val="24"/>
        </w:rPr>
        <w:t>III. Контроль за финансовой деятельностью учреждения</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5.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6. Контроль за финансовой деятельностью учреждения включает в себя: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 за обоснованностью и целевым использованием средств местного бюджета;</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контроль за соблюдением порядка осуществления приносящей доход деятельности, предельных цен (тарифов) на оплату оказываемых государственных </w:t>
      </w:r>
      <w:r w:rsidRPr="00B53507">
        <w:rPr>
          <w:rFonts w:ascii="Arial" w:hAnsi="Arial" w:cs="Arial"/>
          <w:sz w:val="24"/>
          <w:szCs w:val="24"/>
        </w:rPr>
        <w:lastRenderedPageBreak/>
        <w:t>услуг (выполняемых работ);</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 за правильностью ведения бухгалтерского (бюджетного) учета и составлением отчетности;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государственных нужд;</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 за состоянием дебиторской и кредиторской задолженностей.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7. </w:t>
      </w:r>
      <w:r w:rsidRPr="0067284F">
        <w:rPr>
          <w:rFonts w:ascii="Arial" w:hAnsi="Arial" w:cs="Arial"/>
          <w:sz w:val="24"/>
          <w:szCs w:val="24"/>
        </w:rPr>
        <w:t xml:space="preserve">Финансовый контроль учреждения осуществляется бухгалтером МКУ «ЦБУ» Острогожского муниципального района Воронежской </w:t>
      </w:r>
      <w:r w:rsidRPr="00E6071A">
        <w:rPr>
          <w:rFonts w:ascii="Arial" w:hAnsi="Arial" w:cs="Arial"/>
          <w:sz w:val="24"/>
          <w:szCs w:val="24"/>
        </w:rPr>
        <w:t>области и</w:t>
      </w:r>
      <w:r w:rsidRPr="00B53507">
        <w:rPr>
          <w:rFonts w:ascii="Arial" w:hAnsi="Arial" w:cs="Arial"/>
          <w:sz w:val="24"/>
          <w:szCs w:val="24"/>
        </w:rPr>
        <w:t xml:space="preserve"> главными распорядителями средств местного бюджета (далее -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8. Контрольные действия могут проводиться сплошным либо выборочным способом.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9.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10.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11. 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12. Контрольные действия в отношении операций с денежными средствами, а также расчетных операций проводятся сплошным способом.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13. Контроль за финансовой деятельностью осуществляется в следующей последовательности: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планирование контрольных мероприятий;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подготовка к проведению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проведение контрольного мероприятия, оформление его результатов;</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 за своевременностью и полнотой устранения нарушений в деятельности проверенных учреждений.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14. Планирование контрольной деятельности осуществляется путем составления бухгалтером </w:t>
      </w:r>
      <w:r w:rsidRPr="0067284F">
        <w:rPr>
          <w:rFonts w:ascii="Arial" w:hAnsi="Arial" w:cs="Arial"/>
          <w:sz w:val="24"/>
          <w:szCs w:val="24"/>
        </w:rPr>
        <w:t>МКУ «ЦБУ» Острогожского муниципального района Воронежской области</w:t>
      </w:r>
      <w:r w:rsidRPr="00B53507">
        <w:rPr>
          <w:rFonts w:ascii="Arial" w:hAnsi="Arial" w:cs="Arial"/>
          <w:sz w:val="24"/>
          <w:szCs w:val="24"/>
        </w:rPr>
        <w:t xml:space="preserve"> и утверждения главой </w:t>
      </w:r>
      <w:r>
        <w:rPr>
          <w:rFonts w:ascii="Arial" w:hAnsi="Arial" w:cs="Arial"/>
          <w:sz w:val="24"/>
          <w:szCs w:val="24"/>
        </w:rPr>
        <w:t>Кривополянского сельского поселения</w:t>
      </w:r>
      <w:r w:rsidRPr="007B7257">
        <w:rPr>
          <w:rFonts w:ascii="Arial" w:hAnsi="Arial" w:cs="Arial"/>
          <w:sz w:val="24"/>
          <w:szCs w:val="24"/>
        </w:rPr>
        <w:t xml:space="preserve">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sz w:val="24"/>
          <w:szCs w:val="24"/>
        </w:rPr>
        <w:t xml:space="preserve"> плана на календарный год.</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15.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16. Контроль за исполнением плана контрольной деятельности осуществляет специалист администрации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Pr>
          <w:rFonts w:ascii="Arial" w:hAnsi="Arial" w:cs="Arial"/>
          <w:sz w:val="24"/>
          <w:szCs w:val="24"/>
        </w:rPr>
        <w:t>.</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17. В отношении учреждения плановый контроль за финансовой деятельностью проводится один раз в два года (за исключением проведения проверки </w:t>
      </w:r>
      <w:r w:rsidRPr="00B53507">
        <w:rPr>
          <w:rFonts w:ascii="Arial" w:hAnsi="Arial" w:cs="Arial"/>
          <w:sz w:val="24"/>
          <w:szCs w:val="24"/>
        </w:rPr>
        <w:lastRenderedPageBreak/>
        <w:t>устранения нарушений, выявленных ранее проведенным контрольным мероприятием), но не реже одного раза в три года.</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18. Внеплановые контрольные мероприятия проводятся бухгалтером </w:t>
      </w:r>
      <w:r w:rsidRPr="00E6071A">
        <w:rPr>
          <w:rFonts w:ascii="Arial" w:hAnsi="Arial" w:cs="Arial"/>
          <w:sz w:val="24"/>
          <w:szCs w:val="24"/>
        </w:rPr>
        <w:t xml:space="preserve">МКУ «ЦБУ» Острогожского муниципального района Воронежской области </w:t>
      </w:r>
      <w:r w:rsidRPr="00B53507">
        <w:rPr>
          <w:rFonts w:ascii="Arial" w:hAnsi="Arial" w:cs="Arial"/>
          <w:sz w:val="24"/>
          <w:szCs w:val="24"/>
        </w:rPr>
        <w:t>и главными распорядителями в случае получения от органов государственной</w:t>
      </w:r>
      <w:r w:rsidRPr="00B53507">
        <w:rPr>
          <w:rFonts w:ascii="Arial" w:hAnsi="Arial" w:cs="Arial"/>
          <w:b/>
          <w:sz w:val="24"/>
          <w:szCs w:val="24"/>
        </w:rPr>
        <w:t xml:space="preserve"> </w:t>
      </w:r>
      <w:r w:rsidRPr="00B53507">
        <w:rPr>
          <w:rFonts w:ascii="Arial" w:hAnsi="Arial" w:cs="Arial"/>
          <w:sz w:val="24"/>
          <w:szCs w:val="24"/>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19. При подготовке контрольного мероприятия составляется программа контрольного мероприятия, содержащая: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форму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тему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наименование учреждения;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перечень основных вопросов, подлежащих изучению в ходе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сроки проведения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Контрольные мероприятия осуществляются на основании распоряжения администрации</w:t>
      </w:r>
      <w:r>
        <w:rPr>
          <w:rFonts w:ascii="Arial" w:hAnsi="Arial" w:cs="Arial"/>
          <w:sz w:val="24"/>
          <w:szCs w:val="24"/>
        </w:rPr>
        <w:t xml:space="preserve"> Кривополянского сельского поселения</w:t>
      </w:r>
      <w:r w:rsidRPr="00B53507">
        <w:rPr>
          <w:rFonts w:ascii="Arial" w:hAnsi="Arial" w:cs="Arial"/>
          <w:sz w:val="24"/>
          <w:szCs w:val="24"/>
        </w:rPr>
        <w:t xml:space="preserve"> </w:t>
      </w:r>
      <w:r w:rsidRPr="00B16ECF">
        <w:rPr>
          <w:rFonts w:ascii="Arial" w:hAnsi="Arial" w:cs="Arial"/>
          <w:sz w:val="24"/>
          <w:szCs w:val="24"/>
        </w:rPr>
        <w:t>Острогожского муниципального района Воронежской области</w:t>
      </w:r>
      <w:r w:rsidRPr="00B53507">
        <w:rPr>
          <w:rFonts w:ascii="Arial" w:hAnsi="Arial" w:cs="Arial"/>
          <w:sz w:val="24"/>
          <w:szCs w:val="24"/>
        </w:rPr>
        <w:t>, которым утверждается состав контрольной группы.</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20. В ходе контрольного мероприятия проводятся контрольные действия по проверке:</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учредительных, регистрационных, плановых, бухгалтерских, отчетных и других документов (по форме и содержанию);</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фактического наличия, сохранности и правильности использования материальных ценностей, находящихся в собственности (наименование муниципального образования),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состояния бухгалтерского (бюджетного) учета и бухгалтерской (бюджетной) отчетности учреждения;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21.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22. По результатам контрольного мероприятия составляется акт в двух экземплярах:</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для органа, осуществляющего контрольные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для учреждения.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23. Акт представляется лицу, назначившему контрольное мероприятие, для рассмотрения и принятия соответствующих решений.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24. 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w:t>
      </w:r>
      <w:r w:rsidRPr="00B53507">
        <w:rPr>
          <w:rFonts w:ascii="Arial" w:hAnsi="Arial" w:cs="Arial"/>
          <w:sz w:val="24"/>
          <w:szCs w:val="24"/>
        </w:rPr>
        <w:lastRenderedPageBreak/>
        <w:t>соответствующее заключение, которое представляется лицу, назначившему контрольное мероприятие.</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25.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26. По результатам контрольной деятельности за очередной календарный год составляется отчет. </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27.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center"/>
        <w:outlineLvl w:val="1"/>
        <w:rPr>
          <w:rFonts w:ascii="Arial" w:hAnsi="Arial" w:cs="Arial"/>
          <w:sz w:val="24"/>
          <w:szCs w:val="24"/>
        </w:rPr>
      </w:pPr>
      <w:r w:rsidRPr="00B53507">
        <w:rPr>
          <w:rFonts w:ascii="Arial" w:hAnsi="Arial" w:cs="Arial"/>
          <w:sz w:val="24"/>
          <w:szCs w:val="24"/>
        </w:rPr>
        <w:t>IV. Контроль за использованием имущества, переданного</w:t>
      </w:r>
    </w:p>
    <w:p w:rsidR="00655BF7" w:rsidRPr="00B53507" w:rsidRDefault="00655BF7" w:rsidP="00655BF7">
      <w:pPr>
        <w:pStyle w:val="ConsPlusNormal"/>
        <w:ind w:firstLine="720"/>
        <w:jc w:val="center"/>
        <w:rPr>
          <w:rFonts w:ascii="Arial" w:hAnsi="Arial" w:cs="Arial"/>
          <w:sz w:val="24"/>
          <w:szCs w:val="24"/>
        </w:rPr>
      </w:pPr>
      <w:r w:rsidRPr="00B53507">
        <w:rPr>
          <w:rFonts w:ascii="Arial" w:hAnsi="Arial" w:cs="Arial"/>
          <w:sz w:val="24"/>
          <w:szCs w:val="24"/>
        </w:rPr>
        <w:t>учреждению на праве оперативного управления</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both"/>
        <w:rPr>
          <w:rFonts w:ascii="Arial" w:hAnsi="Arial" w:cs="Arial"/>
          <w:i/>
          <w:sz w:val="24"/>
          <w:szCs w:val="24"/>
        </w:rPr>
      </w:pPr>
      <w:r w:rsidRPr="00B53507">
        <w:rPr>
          <w:rFonts w:ascii="Arial" w:hAnsi="Arial" w:cs="Arial"/>
          <w:sz w:val="24"/>
          <w:szCs w:val="24"/>
        </w:rPr>
        <w:t xml:space="preserve">28. Контроль за использованием имущества, переданного учреждению на праве оперативного управления, осуществляется специалистом администрации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i/>
          <w:sz w:val="24"/>
          <w:szCs w:val="24"/>
        </w:rPr>
        <w:t>.</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29. Для проведения контрольных мероприятий администрацией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sz w:val="24"/>
          <w:szCs w:val="24"/>
        </w:rPr>
        <w:t xml:space="preserve"> формируется Комиссия, состав которой утверждается распоряжением администрации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i/>
          <w:sz w:val="24"/>
          <w:szCs w:val="24"/>
        </w:rPr>
        <w:t>.</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30. 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31. 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32. Плановые проверки осуществляются в сроки и в соответствии с планом проведения контрольных мероприятий, утверждаемым главой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i/>
          <w:sz w:val="24"/>
          <w:szCs w:val="24"/>
        </w:rPr>
        <w:t>.</w:t>
      </w:r>
    </w:p>
    <w:p w:rsidR="00655BF7" w:rsidRPr="00B53507" w:rsidRDefault="00655BF7" w:rsidP="00655BF7">
      <w:pPr>
        <w:pStyle w:val="ConsPlusNormal"/>
        <w:ind w:firstLine="720"/>
        <w:jc w:val="both"/>
        <w:rPr>
          <w:rFonts w:ascii="Arial" w:hAnsi="Arial" w:cs="Arial"/>
          <w:b/>
          <w:sz w:val="24"/>
          <w:szCs w:val="24"/>
        </w:rPr>
      </w:pPr>
      <w:r w:rsidRPr="00B53507">
        <w:rPr>
          <w:rFonts w:ascii="Arial" w:hAnsi="Arial" w:cs="Arial"/>
          <w:sz w:val="24"/>
          <w:szCs w:val="24"/>
        </w:rPr>
        <w:t>33.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контроля исполнения предписаний об устранении выявленных нарушений, отмеченных в актах проверок;</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34.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w:t>
      </w:r>
      <w:r>
        <w:rPr>
          <w:rFonts w:ascii="Arial" w:hAnsi="Arial" w:cs="Arial"/>
          <w:sz w:val="24"/>
          <w:szCs w:val="24"/>
        </w:rPr>
        <w:t>Кривополянского</w:t>
      </w:r>
      <w:r w:rsidRPr="00147F12">
        <w:rPr>
          <w:rFonts w:ascii="Arial" w:hAnsi="Arial" w:cs="Arial"/>
          <w:sz w:val="24"/>
          <w:szCs w:val="24"/>
        </w:rPr>
        <w:t xml:space="preserve"> сельского поселения Острогожского муниципального района Воронежской области</w:t>
      </w:r>
      <w:r w:rsidRPr="00B53507">
        <w:rPr>
          <w:rFonts w:ascii="Arial" w:hAnsi="Arial" w:cs="Arial"/>
          <w:sz w:val="24"/>
          <w:szCs w:val="24"/>
        </w:rPr>
        <w:t>, и утверждается председателем Комиссии.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35. Акт составляется в 2 экземплярах: для администрации </w:t>
      </w:r>
      <w:r>
        <w:rPr>
          <w:rFonts w:ascii="Arial" w:hAnsi="Arial" w:cs="Arial"/>
          <w:sz w:val="24"/>
          <w:szCs w:val="24"/>
        </w:rPr>
        <w:t>Кривополянского</w:t>
      </w:r>
      <w:r w:rsidRPr="00147F12">
        <w:rPr>
          <w:rFonts w:ascii="Arial" w:hAnsi="Arial" w:cs="Arial"/>
          <w:sz w:val="24"/>
          <w:szCs w:val="24"/>
        </w:rPr>
        <w:t xml:space="preserve"> сельского поселения Острогожского муниципального района Воронежской области </w:t>
      </w:r>
      <w:r w:rsidRPr="00B53507">
        <w:rPr>
          <w:rFonts w:ascii="Arial" w:hAnsi="Arial" w:cs="Arial"/>
          <w:sz w:val="24"/>
          <w:szCs w:val="24"/>
        </w:rPr>
        <w:t>и для проверяемого учреждения.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lastRenderedPageBreak/>
        <w:t xml:space="preserve">36. Копии утвержденных актов направляются главе </w:t>
      </w:r>
      <w:r>
        <w:rPr>
          <w:rFonts w:ascii="Arial" w:hAnsi="Arial" w:cs="Arial"/>
          <w:sz w:val="24"/>
          <w:szCs w:val="24"/>
        </w:rPr>
        <w:t>Кривополянского</w:t>
      </w:r>
      <w:r w:rsidRPr="002D6B86">
        <w:rPr>
          <w:rFonts w:ascii="Arial" w:hAnsi="Arial" w:cs="Arial"/>
          <w:sz w:val="24"/>
          <w:szCs w:val="24"/>
        </w:rPr>
        <w:t xml:space="preserve"> сельского поселения Острогожского муниципального района Воронежской области</w:t>
      </w:r>
      <w:r w:rsidRPr="00B53507">
        <w:rPr>
          <w:rFonts w:ascii="Arial" w:hAnsi="Arial" w:cs="Arial"/>
          <w:i/>
          <w:sz w:val="24"/>
          <w:szCs w:val="24"/>
        </w:rPr>
        <w:t>.</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37.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i/>
          <w:sz w:val="24"/>
          <w:szCs w:val="24"/>
        </w:rPr>
        <w:t>.</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38. Учреждение вправе обжаловать главе </w:t>
      </w:r>
      <w:r>
        <w:rPr>
          <w:rFonts w:ascii="Arial" w:hAnsi="Arial" w:cs="Arial"/>
          <w:sz w:val="24"/>
          <w:szCs w:val="24"/>
        </w:rPr>
        <w:t>Кривополянского</w:t>
      </w:r>
      <w:r w:rsidRPr="00C114F7">
        <w:rPr>
          <w:rFonts w:ascii="Arial" w:hAnsi="Arial" w:cs="Arial"/>
          <w:sz w:val="24"/>
          <w:szCs w:val="24"/>
        </w:rPr>
        <w:t xml:space="preserve"> сельского поселения Острогожского муниципального района Воронежской области</w:t>
      </w:r>
      <w:r w:rsidRPr="00C114F7">
        <w:rPr>
          <w:rFonts w:ascii="Arial" w:hAnsi="Arial" w:cs="Arial"/>
          <w:i/>
          <w:sz w:val="24"/>
          <w:szCs w:val="24"/>
        </w:rPr>
        <w:t xml:space="preserve"> </w:t>
      </w:r>
      <w:r w:rsidRPr="00B53507">
        <w:rPr>
          <w:rFonts w:ascii="Arial" w:hAnsi="Arial" w:cs="Arial"/>
          <w:sz w:val="24"/>
          <w:szCs w:val="24"/>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center"/>
        <w:outlineLvl w:val="1"/>
        <w:rPr>
          <w:rFonts w:ascii="Arial" w:hAnsi="Arial" w:cs="Arial"/>
          <w:sz w:val="24"/>
          <w:szCs w:val="24"/>
        </w:rPr>
      </w:pPr>
      <w:r w:rsidRPr="00B53507">
        <w:rPr>
          <w:rFonts w:ascii="Arial" w:hAnsi="Arial" w:cs="Arial"/>
          <w:sz w:val="24"/>
          <w:szCs w:val="24"/>
        </w:rPr>
        <w:t>V. Контроль за выполнением муниципального задания</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39. 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40.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655BF7" w:rsidRPr="00B53507" w:rsidRDefault="00655BF7" w:rsidP="00655BF7">
      <w:pPr>
        <w:autoSpaceDE w:val="0"/>
        <w:autoSpaceDN w:val="0"/>
        <w:adjustRightInd w:val="0"/>
        <w:spacing w:after="0" w:line="240" w:lineRule="auto"/>
        <w:ind w:firstLine="709"/>
        <w:jc w:val="both"/>
        <w:rPr>
          <w:rFonts w:ascii="Arial" w:hAnsi="Arial" w:cs="Arial"/>
          <w:sz w:val="24"/>
          <w:szCs w:val="24"/>
        </w:rPr>
      </w:pPr>
      <w:r w:rsidRPr="00B53507">
        <w:rPr>
          <w:rFonts w:ascii="Arial" w:hAnsi="Arial" w:cs="Arial"/>
          <w:sz w:val="24"/>
          <w:szCs w:val="24"/>
        </w:rPr>
        <w:t>41. Главный распорядитель организует сбор отчетов о выполнении муниципального задания.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42. Основанием для контроля за выполнением муниципального задания в форме выездной проверки является: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нарушение обязательных требований, выявленных в результате планового мероприятия по контролю (контроль устранения выявленных нарушений);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43.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44.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center"/>
        <w:outlineLvl w:val="1"/>
        <w:rPr>
          <w:rFonts w:ascii="Arial" w:hAnsi="Arial" w:cs="Arial"/>
          <w:sz w:val="24"/>
          <w:szCs w:val="24"/>
        </w:rPr>
      </w:pPr>
      <w:r w:rsidRPr="00B53507">
        <w:rPr>
          <w:rFonts w:ascii="Arial" w:hAnsi="Arial" w:cs="Arial"/>
          <w:sz w:val="24"/>
          <w:szCs w:val="24"/>
        </w:rPr>
        <w:t>VI. Отчетность учреждений и оценка их деятельности</w:t>
      </w:r>
    </w:p>
    <w:p w:rsidR="00655BF7" w:rsidRPr="00B53507" w:rsidRDefault="00655BF7" w:rsidP="00655BF7">
      <w:pPr>
        <w:pStyle w:val="ConsPlusNormal"/>
        <w:ind w:firstLine="720"/>
        <w:jc w:val="both"/>
        <w:rPr>
          <w:rFonts w:ascii="Arial" w:hAnsi="Arial" w:cs="Arial"/>
          <w:sz w:val="24"/>
          <w:szCs w:val="24"/>
        </w:rPr>
      </w:pP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45. Регулярное представление учреждением отчетности включает в себя: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1) Бухгалтерскую и бюджетную отчетность учреждений.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2) Отчет о выполнении плана финансово-хозяйственной деятельности </w:t>
      </w:r>
      <w:r w:rsidRPr="00B53507">
        <w:rPr>
          <w:rFonts w:ascii="Arial" w:hAnsi="Arial" w:cs="Arial"/>
          <w:sz w:val="24"/>
          <w:szCs w:val="24"/>
        </w:rPr>
        <w:lastRenderedPageBreak/>
        <w:t>учреждений.</w:t>
      </w:r>
    </w:p>
    <w:p w:rsidR="00655BF7" w:rsidRPr="00B53507" w:rsidRDefault="00655BF7" w:rsidP="00655BF7">
      <w:pPr>
        <w:autoSpaceDE w:val="0"/>
        <w:autoSpaceDN w:val="0"/>
        <w:adjustRightInd w:val="0"/>
        <w:spacing w:after="0" w:line="240" w:lineRule="auto"/>
        <w:ind w:firstLine="709"/>
        <w:jc w:val="both"/>
        <w:rPr>
          <w:rFonts w:ascii="Arial" w:hAnsi="Arial" w:cs="Arial"/>
          <w:sz w:val="24"/>
          <w:szCs w:val="24"/>
        </w:rPr>
      </w:pPr>
      <w:r w:rsidRPr="00B53507">
        <w:rPr>
          <w:rFonts w:ascii="Arial" w:hAnsi="Arial" w:cs="Arial"/>
          <w:sz w:val="24"/>
          <w:szCs w:val="24"/>
        </w:rPr>
        <w:t xml:space="preserve">Представляется в срок и в соответствии с требованиями, установленными приказом Министерства финансов Российской Федерации от </w:t>
      </w:r>
      <w:r w:rsidRPr="00B53507">
        <w:rPr>
          <w:rFonts w:ascii="Arial" w:hAnsi="Arial" w:cs="Arial"/>
          <w:sz w:val="24"/>
          <w:szCs w:val="24"/>
          <w:lang w:eastAsia="ru-RU"/>
        </w:rPr>
        <w:t>25.03.2011 № 33н</w:t>
      </w:r>
      <w:r w:rsidRPr="00B53507">
        <w:rPr>
          <w:rFonts w:ascii="Arial" w:hAnsi="Arial" w:cs="Arial"/>
          <w:sz w:val="24"/>
          <w:szCs w:val="24"/>
        </w:rPr>
        <w:t>.</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46. По результатам анализа информации, содержащейся в отчетах учреждений, главный распорядитель производит оценку деятельности учреждений.</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47. Оценка деятельности учреждений проводится по следующим критериям:</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 xml:space="preserve">отсутствие замечаний проверяющих органов по результатам проверок финансовой деятельности учреждения, по использованию муниципального имущества </w:t>
      </w:r>
      <w:r>
        <w:rPr>
          <w:rFonts w:ascii="Arial" w:hAnsi="Arial" w:cs="Arial"/>
          <w:sz w:val="24"/>
          <w:szCs w:val="24"/>
        </w:rPr>
        <w:t xml:space="preserve">Кривополянского сельского поселения </w:t>
      </w:r>
      <w:r w:rsidRPr="0067284F">
        <w:rPr>
          <w:rFonts w:ascii="Arial" w:hAnsi="Arial" w:cs="Arial"/>
          <w:sz w:val="24"/>
          <w:szCs w:val="24"/>
        </w:rPr>
        <w:t>Острогожского муниципального района Воронежской области</w:t>
      </w:r>
      <w:r w:rsidRPr="00B53507">
        <w:rPr>
          <w:rFonts w:ascii="Arial" w:hAnsi="Arial" w:cs="Arial"/>
          <w:sz w:val="24"/>
          <w:szCs w:val="24"/>
        </w:rPr>
        <w:t>, находящегося у учреждения на праве оперативного управления;</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отсутствие нецелевого расходования бюджетных средств;</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соблюдение сроков и порядка предоставления бюджетной и статистической отчетности;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отсутствие превышения предельно допустимых размеров кредиторской задолженности;</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отсутствие убытков от совершения крупных сделок;</w:t>
      </w:r>
    </w:p>
    <w:p w:rsidR="00655BF7" w:rsidRPr="00B53507" w:rsidRDefault="00655BF7" w:rsidP="00655BF7">
      <w:pPr>
        <w:pStyle w:val="ConsPlusNormal"/>
        <w:ind w:firstLine="720"/>
        <w:jc w:val="both"/>
        <w:rPr>
          <w:rFonts w:ascii="Arial" w:hAnsi="Arial" w:cs="Arial"/>
          <w:sz w:val="24"/>
          <w:szCs w:val="24"/>
        </w:rPr>
      </w:pPr>
      <w:r w:rsidRPr="00B53507">
        <w:rPr>
          <w:rFonts w:ascii="Arial" w:hAnsi="Arial" w:cs="Arial"/>
          <w:sz w:val="24"/>
          <w:szCs w:val="24"/>
        </w:rPr>
        <w:t>соблюдение руководителем учреждения условий тр</w:t>
      </w:r>
      <w:r>
        <w:rPr>
          <w:rFonts w:ascii="Arial" w:hAnsi="Arial" w:cs="Arial"/>
          <w:sz w:val="24"/>
          <w:szCs w:val="24"/>
        </w:rPr>
        <w:t>удового договора с учредителем.</w:t>
      </w:r>
    </w:p>
    <w:p w:rsidR="001A3683" w:rsidRDefault="001A3683"/>
    <w:sectPr w:rsidR="001A3683" w:rsidSect="00B53507">
      <w:headerReference w:type="default" r:id="rId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50" w:rsidRDefault="00330450">
      <w:pPr>
        <w:spacing w:after="0" w:line="240" w:lineRule="auto"/>
      </w:pPr>
      <w:r>
        <w:separator/>
      </w:r>
    </w:p>
  </w:endnote>
  <w:endnote w:type="continuationSeparator" w:id="0">
    <w:p w:rsidR="00330450" w:rsidRDefault="0033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50" w:rsidRDefault="00330450">
      <w:pPr>
        <w:spacing w:after="0" w:line="240" w:lineRule="auto"/>
      </w:pPr>
      <w:r>
        <w:separator/>
      </w:r>
    </w:p>
  </w:footnote>
  <w:footnote w:type="continuationSeparator" w:id="0">
    <w:p w:rsidR="00330450" w:rsidRDefault="00330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47" w:rsidRDefault="00655BF7">
    <w:pPr>
      <w:pStyle w:val="a3"/>
      <w:jc w:val="center"/>
    </w:pPr>
    <w:r>
      <w:fldChar w:fldCharType="begin"/>
    </w:r>
    <w:r>
      <w:instrText xml:space="preserve"> PAGE   \* MERGEFORMAT </w:instrText>
    </w:r>
    <w:r>
      <w:fldChar w:fldCharType="separate"/>
    </w:r>
    <w:r w:rsidR="004E27FE">
      <w:rPr>
        <w:noProof/>
      </w:rPr>
      <w:t>7</w:t>
    </w:r>
    <w:r>
      <w:fldChar w:fldCharType="end"/>
    </w:r>
  </w:p>
  <w:p w:rsidR="00250A47" w:rsidRDefault="003304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F7"/>
    <w:rsid w:val="001A3683"/>
    <w:rsid w:val="002533B1"/>
    <w:rsid w:val="00330450"/>
    <w:rsid w:val="004E27FE"/>
    <w:rsid w:val="0065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5E237-0829-4F6D-997C-0D7FB0D2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55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55BF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655BF7"/>
    <w:pPr>
      <w:tabs>
        <w:tab w:val="center" w:pos="4677"/>
        <w:tab w:val="right" w:pos="9355"/>
      </w:tabs>
    </w:pPr>
  </w:style>
  <w:style w:type="character" w:customStyle="1" w:styleId="a4">
    <w:name w:val="Верхний колонтитул Знак"/>
    <w:basedOn w:val="a0"/>
    <w:link w:val="a3"/>
    <w:uiPriority w:val="99"/>
    <w:rsid w:val="00655BF7"/>
    <w:rPr>
      <w:rFonts w:ascii="Calibri" w:eastAsia="Calibri" w:hAnsi="Calibri" w:cs="Times New Roman"/>
    </w:rPr>
  </w:style>
  <w:style w:type="paragraph" w:styleId="a5">
    <w:name w:val="Balloon Text"/>
    <w:basedOn w:val="a"/>
    <w:link w:val="a6"/>
    <w:uiPriority w:val="99"/>
    <w:semiHidden/>
    <w:unhideWhenUsed/>
    <w:rsid w:val="00655B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5B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36D3CE8F6598F44A380C4BCE7BD27A24C59EC02061A7F1C7154E75B97982812C6D9FDCE1W6v5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2023-06-05T13:24:00Z</cp:lastPrinted>
  <dcterms:created xsi:type="dcterms:W3CDTF">2023-06-05T13:16:00Z</dcterms:created>
  <dcterms:modified xsi:type="dcterms:W3CDTF">2023-06-30T10:54:00Z</dcterms:modified>
</cp:coreProperties>
</file>