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4D" w:rsidRDefault="00DC1C4D" w:rsidP="00DC1C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КРИВОПОЛЯНСКОГО СЕЛЬСКОГО ПОСЕЛЕНИЯ</w:t>
      </w:r>
    </w:p>
    <w:p w:rsidR="00DC1C4D" w:rsidRDefault="00DC1C4D" w:rsidP="00DC1C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DC1C4D" w:rsidRDefault="00DC1C4D" w:rsidP="00DC1C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DC1C4D" w:rsidRDefault="00DC1C4D" w:rsidP="00DC1C4D">
      <w:pPr>
        <w:jc w:val="center"/>
        <w:rPr>
          <w:rFonts w:ascii="Arial" w:hAnsi="Arial" w:cs="Arial"/>
        </w:rPr>
      </w:pPr>
    </w:p>
    <w:p w:rsidR="00DC1C4D" w:rsidRDefault="00DC1C4D" w:rsidP="00DC1C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12.09.2023г. № 53</w:t>
      </w:r>
    </w:p>
    <w:p w:rsidR="00DC1C4D" w:rsidRDefault="00DC1C4D" w:rsidP="00DC1C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Кривая Поляна </w:t>
      </w: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ind w:right="5575"/>
        <w:jc w:val="both"/>
        <w:rPr>
          <w:rFonts w:ascii="Arial" w:hAnsi="Arial" w:cs="Arial"/>
        </w:rPr>
      </w:pPr>
      <w:r>
        <w:rPr>
          <w:rFonts w:ascii="Arial" w:hAnsi="Arial" w:cs="Arial"/>
        </w:rPr>
        <w:t>О разработке проекта планировки  и проекта межевания территории линейного объекта: «Строительство газораспределительных сетей в х.</w:t>
      </w:r>
      <w:r w:rsidRPr="00DC1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Растыкайловка  Острогожского муниципального  района Воронежской области»</w:t>
      </w: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Рассмотрев заявление,  ООО «НК-проект инжиниринг» на выполнение работ по разработке документации по планировке территории и проекту межевания территории для  Газопровода, на основании Федерального закона от 06.10.2003 г. № 131-ФЗ «Об общих принципах организации местного самоуправления в Российской Федерации» (с изм. и доп., вступившими в силу с 09.01.2017г.) и в соответствии со статьей 45 Градостроительного кодекса Российской Федерации, администрация Кривополянского сельского поселения</w:t>
      </w:r>
    </w:p>
    <w:p w:rsidR="00DC1C4D" w:rsidRDefault="00DC1C4D" w:rsidP="00DC1C4D">
      <w:pPr>
        <w:jc w:val="center"/>
        <w:rPr>
          <w:rFonts w:ascii="Arial" w:hAnsi="Arial" w:cs="Arial"/>
        </w:rPr>
      </w:pPr>
    </w:p>
    <w:p w:rsidR="00DC1C4D" w:rsidRDefault="00DC1C4D" w:rsidP="00DC1C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Я Е Т:</w:t>
      </w:r>
    </w:p>
    <w:p w:rsidR="00DC1C4D" w:rsidRDefault="00DC1C4D" w:rsidP="00DC1C4D">
      <w:pPr>
        <w:jc w:val="center"/>
        <w:rPr>
          <w:rFonts w:ascii="Arial" w:hAnsi="Arial" w:cs="Arial"/>
        </w:rPr>
      </w:pPr>
    </w:p>
    <w:p w:rsidR="00DC1C4D" w:rsidRDefault="00DC1C4D" w:rsidP="00DC1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1.Утвердить прилагаемое задание на подготовку документации по проекту планировки территории и проекту межевания территории объекта «Строительство газораспределительных сетей в х. Растыкайловка Острогожского муниципального района Воронежской области</w:t>
      </w:r>
    </w:p>
    <w:p w:rsidR="00DC1C4D" w:rsidRDefault="00DC1C4D" w:rsidP="00DC1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ООО «НК – проект инжиниринг»:</w:t>
      </w:r>
    </w:p>
    <w:p w:rsidR="00DC1C4D" w:rsidRDefault="00DC1C4D" w:rsidP="00DC1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Подготовить в соответствии с утвержденным заданием, указанным в пункте 1. настоящего постановления, документацию по проекту планировки территории и проекту межевания территории объекта «Строительство газораспределительных сетей в х. Растыкайловка Острогожского муниципального района Воронежской области.»  </w:t>
      </w:r>
    </w:p>
    <w:p w:rsidR="00DC1C4D" w:rsidRDefault="00DC1C4D" w:rsidP="00DC1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 После подготовки документации по проекту планировки территории и проекту межевания территории, указанной в пункте 2.1.  настоящего постановления, предоставить ее администрацию Кривополянского сельского поселения Острогожского муниципального района Воронежской области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РФ.</w:t>
      </w:r>
    </w:p>
    <w:p w:rsidR="00DC1C4D" w:rsidRDefault="00DC1C4D" w:rsidP="00DC1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Решение о подготовке документации по проекту планировки территории и проекту межевания территории объекта «Строительство газораспределительных сетей в х. Растыкайловка обнародовать на стендах поселения и опубликовать на официальном сайте Кривополянского сельского поселения Острогожского муниципального района Воронежской области</w:t>
      </w:r>
    </w:p>
    <w:p w:rsidR="00DC1C4D" w:rsidRDefault="00DC1C4D" w:rsidP="00DC1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 окончании разработки документации по проекту планировки территории и проекту межевания территории объекта провести публичные слушания в </w:t>
      </w:r>
      <w:r>
        <w:rPr>
          <w:rFonts w:ascii="Arial" w:hAnsi="Arial" w:cs="Arial"/>
        </w:rPr>
        <w:lastRenderedPageBreak/>
        <w:t>соответствии с уставом Кривополянского сельского поселения Острогожского муниципального района Воронежской области.</w:t>
      </w:r>
    </w:p>
    <w:p w:rsidR="00DC1C4D" w:rsidRDefault="00DC1C4D" w:rsidP="00DC1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Предложить физическим и юридическим лицам со дня официального опубликования настоящего постановления до дня проведения публичных слушаний предоставить в администрацию Кривополянского сельского поселения Острогожского муниципального района Воронежской области предложения о порядке, сроках подготовки и содержании документации по проекту планировки территории и проекту межевания территории, указанной в пункте 2.1. настоящего постановления.</w:t>
      </w:r>
    </w:p>
    <w:p w:rsidR="00DC1C4D" w:rsidRDefault="00DC1C4D" w:rsidP="00DC1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5. Контроль за исполнением настоящего постановления оставляю за собой.</w:t>
      </w:r>
      <w:bookmarkStart w:id="0" w:name="_GoBack"/>
      <w:bookmarkEnd w:id="0"/>
    </w:p>
    <w:p w:rsidR="00DC1C4D" w:rsidRDefault="00DC1C4D" w:rsidP="00DC1C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Кривополянского сельского поселения   А.А.Ребрун</w:t>
      </w:r>
    </w:p>
    <w:p w:rsidR="00DC1C4D" w:rsidRDefault="00DC1C4D" w:rsidP="00DC1C4D">
      <w:pPr>
        <w:jc w:val="both"/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>
      <w:pPr>
        <w:rPr>
          <w:rFonts w:ascii="Arial" w:hAnsi="Arial" w:cs="Arial"/>
        </w:rPr>
      </w:pPr>
    </w:p>
    <w:p w:rsidR="00DC1C4D" w:rsidRDefault="00DC1C4D" w:rsidP="00DC1C4D"/>
    <w:p w:rsidR="00C00AE3" w:rsidRDefault="00C00AE3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p w:rsidR="00DC1C4D" w:rsidRDefault="00DC1C4D"/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DC1C4D" w:rsidRPr="0037778B" w:rsidTr="007F53EF">
        <w:trPr>
          <w:trHeight w:val="1833"/>
        </w:trPr>
        <w:tc>
          <w:tcPr>
            <w:tcW w:w="4678" w:type="dxa"/>
            <w:shd w:val="clear" w:color="auto" w:fill="auto"/>
          </w:tcPr>
          <w:p w:rsidR="00DC1C4D" w:rsidRPr="0037778B" w:rsidRDefault="00DC1C4D" w:rsidP="007F53EF">
            <w:pPr>
              <w:tabs>
                <w:tab w:val="left" w:pos="5610"/>
              </w:tabs>
              <w:rPr>
                <w:b/>
                <w:spacing w:val="-3"/>
                <w:u w:val="single"/>
              </w:rPr>
            </w:pPr>
            <w:r w:rsidRPr="0037778B">
              <w:rPr>
                <w:b/>
                <w:spacing w:val="-3"/>
                <w:u w:val="single"/>
              </w:rPr>
              <w:lastRenderedPageBreak/>
              <w:t>СОГЛАСОВАНО:</w:t>
            </w:r>
          </w:p>
          <w:p w:rsidR="00DC1C4D" w:rsidRPr="0037778B" w:rsidRDefault="00DC1C4D" w:rsidP="007F53EF">
            <w:pPr>
              <w:tabs>
                <w:tab w:val="left" w:pos="5610"/>
              </w:tabs>
              <w:rPr>
                <w:spacing w:val="-3"/>
              </w:rPr>
            </w:pPr>
            <w:r w:rsidRPr="0037778B">
              <w:rPr>
                <w:spacing w:val="-3"/>
              </w:rPr>
              <w:t>Генеральный директор</w:t>
            </w:r>
          </w:p>
          <w:p w:rsidR="00DC1C4D" w:rsidRPr="0037778B" w:rsidRDefault="00DC1C4D" w:rsidP="007F53EF">
            <w:pPr>
              <w:tabs>
                <w:tab w:val="left" w:pos="5610"/>
              </w:tabs>
              <w:rPr>
                <w:spacing w:val="-3"/>
              </w:rPr>
            </w:pPr>
            <w:r w:rsidRPr="0037778B">
              <w:rPr>
                <w:spacing w:val="-3"/>
              </w:rPr>
              <w:t>ООО «ПроектИнжиниринг»</w:t>
            </w:r>
          </w:p>
          <w:p w:rsidR="00DC1C4D" w:rsidRDefault="00DC1C4D" w:rsidP="007F53EF">
            <w:pPr>
              <w:tabs>
                <w:tab w:val="left" w:pos="5610"/>
              </w:tabs>
              <w:spacing w:before="240"/>
              <w:rPr>
                <w:spacing w:val="-3"/>
              </w:rPr>
            </w:pPr>
          </w:p>
          <w:p w:rsidR="00DC1C4D" w:rsidRPr="0037778B" w:rsidRDefault="00DC1C4D" w:rsidP="007F53EF">
            <w:pPr>
              <w:tabs>
                <w:tab w:val="left" w:pos="5610"/>
              </w:tabs>
              <w:spacing w:before="240"/>
              <w:rPr>
                <w:spacing w:val="-3"/>
              </w:rPr>
            </w:pPr>
            <w:r w:rsidRPr="0037778B">
              <w:rPr>
                <w:spacing w:val="-3"/>
              </w:rPr>
              <w:t>___________________ /</w:t>
            </w:r>
            <w:r>
              <w:rPr>
                <w:spacing w:val="-3"/>
              </w:rPr>
              <w:t>Хорошев Е.В</w:t>
            </w:r>
            <w:r w:rsidRPr="0037778B">
              <w:rPr>
                <w:spacing w:val="-3"/>
              </w:rPr>
              <w:t>./</w:t>
            </w:r>
          </w:p>
          <w:p w:rsidR="00DC1C4D" w:rsidRPr="0037778B" w:rsidRDefault="00DC1C4D" w:rsidP="007F53EF">
            <w:pPr>
              <w:tabs>
                <w:tab w:val="left" w:pos="5610"/>
              </w:tabs>
              <w:rPr>
                <w:spacing w:val="-3"/>
              </w:rPr>
            </w:pPr>
            <w:r w:rsidRPr="0037778B">
              <w:rPr>
                <w:spacing w:val="-3"/>
              </w:rPr>
              <w:t>«</w:t>
            </w:r>
            <w:r>
              <w:rPr>
                <w:spacing w:val="-3"/>
              </w:rPr>
              <w:t>30</w:t>
            </w:r>
            <w:r w:rsidRPr="0037778B">
              <w:rPr>
                <w:spacing w:val="-3"/>
              </w:rPr>
              <w:t xml:space="preserve">» </w:t>
            </w:r>
            <w:r>
              <w:rPr>
                <w:spacing w:val="-3"/>
              </w:rPr>
              <w:t>августа</w:t>
            </w:r>
            <w:r w:rsidRPr="0037778B">
              <w:rPr>
                <w:spacing w:val="-3"/>
              </w:rPr>
              <w:t xml:space="preserve"> 20</w:t>
            </w:r>
            <w:r>
              <w:rPr>
                <w:spacing w:val="-3"/>
              </w:rPr>
              <w:t>23</w:t>
            </w:r>
            <w:r w:rsidRPr="0037778B">
              <w:rPr>
                <w:spacing w:val="-3"/>
              </w:rPr>
              <w:t xml:space="preserve"> г.</w:t>
            </w:r>
          </w:p>
        </w:tc>
        <w:tc>
          <w:tcPr>
            <w:tcW w:w="5954" w:type="dxa"/>
          </w:tcPr>
          <w:p w:rsidR="00DC1C4D" w:rsidRPr="0037778B" w:rsidRDefault="00DC1C4D" w:rsidP="007F53EF">
            <w:pPr>
              <w:tabs>
                <w:tab w:val="left" w:pos="5610"/>
              </w:tabs>
              <w:rPr>
                <w:b/>
                <w:spacing w:val="-3"/>
                <w:u w:val="single"/>
              </w:rPr>
            </w:pPr>
            <w:r w:rsidRPr="0037778B">
              <w:rPr>
                <w:b/>
                <w:spacing w:val="-3"/>
                <w:u w:val="single"/>
              </w:rPr>
              <w:t>СОГЛАСОВАНО:</w:t>
            </w:r>
          </w:p>
          <w:p w:rsidR="00DC1C4D" w:rsidRDefault="00DC1C4D" w:rsidP="007F53EF">
            <w:pPr>
              <w:tabs>
                <w:tab w:val="left" w:pos="5610"/>
              </w:tabs>
              <w:rPr>
                <w:spacing w:val="-3"/>
              </w:rPr>
            </w:pPr>
            <w:r w:rsidRPr="008D0CB2">
              <w:rPr>
                <w:spacing w:val="-3"/>
              </w:rPr>
              <w:t>Глав</w:t>
            </w:r>
            <w:r>
              <w:rPr>
                <w:spacing w:val="-3"/>
              </w:rPr>
              <w:t>а</w:t>
            </w:r>
            <w:r w:rsidRPr="008D0CB2">
              <w:rPr>
                <w:spacing w:val="-3"/>
              </w:rPr>
              <w:t xml:space="preserve"> администрации </w:t>
            </w:r>
            <w:r>
              <w:rPr>
                <w:spacing w:val="-3"/>
              </w:rPr>
              <w:t xml:space="preserve"> Кривополянского</w:t>
            </w:r>
            <w:r w:rsidRPr="008D0CB2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сельского </w:t>
            </w:r>
            <w:r w:rsidRPr="008D0CB2">
              <w:rPr>
                <w:spacing w:val="-3"/>
              </w:rPr>
              <w:t>поселения</w:t>
            </w:r>
            <w:r>
              <w:rPr>
                <w:spacing w:val="-3"/>
              </w:rPr>
              <w:t xml:space="preserve"> Острогожского </w:t>
            </w:r>
            <w:r w:rsidRPr="008D0CB2">
              <w:rPr>
                <w:spacing w:val="-3"/>
              </w:rPr>
              <w:t>муниципального района</w:t>
            </w:r>
          </w:p>
          <w:p w:rsidR="00DC1C4D" w:rsidRPr="0037778B" w:rsidRDefault="00DC1C4D" w:rsidP="007F53EF">
            <w:pPr>
              <w:tabs>
                <w:tab w:val="left" w:pos="5610"/>
              </w:tabs>
              <w:rPr>
                <w:spacing w:val="-3"/>
              </w:rPr>
            </w:pPr>
            <w:r>
              <w:rPr>
                <w:spacing w:val="-3"/>
              </w:rPr>
              <w:t>Воронежской области</w:t>
            </w:r>
          </w:p>
          <w:p w:rsidR="00DC1C4D" w:rsidRDefault="00DC1C4D" w:rsidP="007F53EF">
            <w:pPr>
              <w:tabs>
                <w:tab w:val="left" w:pos="5610"/>
              </w:tabs>
              <w:rPr>
                <w:spacing w:val="-3"/>
              </w:rPr>
            </w:pPr>
          </w:p>
          <w:p w:rsidR="00DC1C4D" w:rsidRPr="0037778B" w:rsidRDefault="00DC1C4D" w:rsidP="007F53EF">
            <w:pPr>
              <w:tabs>
                <w:tab w:val="left" w:pos="5610"/>
              </w:tabs>
              <w:spacing w:before="240"/>
              <w:rPr>
                <w:spacing w:val="-3"/>
              </w:rPr>
            </w:pPr>
            <w:r w:rsidRPr="0037778B">
              <w:rPr>
                <w:spacing w:val="-3"/>
              </w:rPr>
              <w:t>_____________________/</w:t>
            </w:r>
            <w:r>
              <w:rPr>
                <w:spacing w:val="-3"/>
              </w:rPr>
              <w:t>Ребрун А.А.</w:t>
            </w:r>
            <w:r w:rsidRPr="0037778B">
              <w:rPr>
                <w:spacing w:val="-3"/>
              </w:rPr>
              <w:t>/</w:t>
            </w:r>
          </w:p>
          <w:p w:rsidR="00DC1C4D" w:rsidRPr="0037778B" w:rsidRDefault="00DC1C4D" w:rsidP="007F53EF">
            <w:pPr>
              <w:tabs>
                <w:tab w:val="left" w:pos="5610"/>
              </w:tabs>
              <w:rPr>
                <w:spacing w:val="-3"/>
              </w:rPr>
            </w:pPr>
            <w:r w:rsidRPr="0037778B">
              <w:rPr>
                <w:spacing w:val="-3"/>
              </w:rPr>
              <w:t>«</w:t>
            </w:r>
            <w:r>
              <w:rPr>
                <w:spacing w:val="-3"/>
              </w:rPr>
              <w:t>30</w:t>
            </w:r>
            <w:r w:rsidRPr="0037778B">
              <w:rPr>
                <w:spacing w:val="-3"/>
              </w:rPr>
              <w:t xml:space="preserve">» </w:t>
            </w:r>
            <w:r>
              <w:rPr>
                <w:spacing w:val="-3"/>
              </w:rPr>
              <w:t>августа</w:t>
            </w:r>
            <w:r w:rsidRPr="0037778B">
              <w:rPr>
                <w:spacing w:val="-3"/>
              </w:rPr>
              <w:t xml:space="preserve"> 20</w:t>
            </w:r>
            <w:r>
              <w:rPr>
                <w:spacing w:val="-3"/>
              </w:rPr>
              <w:t>23</w:t>
            </w:r>
            <w:r w:rsidRPr="0037778B">
              <w:rPr>
                <w:spacing w:val="-3"/>
              </w:rPr>
              <w:t xml:space="preserve"> г.</w:t>
            </w:r>
          </w:p>
        </w:tc>
      </w:tr>
    </w:tbl>
    <w:p w:rsidR="00DC1C4D" w:rsidRDefault="00DC1C4D" w:rsidP="00DC1C4D">
      <w:pPr>
        <w:jc w:val="center"/>
        <w:rPr>
          <w:b/>
          <w:sz w:val="28"/>
          <w:szCs w:val="32"/>
        </w:rPr>
      </w:pPr>
    </w:p>
    <w:p w:rsidR="00DC1C4D" w:rsidRPr="00AC6B52" w:rsidRDefault="00DC1C4D" w:rsidP="00DC1C4D">
      <w:pPr>
        <w:jc w:val="center"/>
        <w:rPr>
          <w:b/>
          <w:sz w:val="22"/>
        </w:rPr>
      </w:pPr>
      <w:r w:rsidRPr="00AC6B52">
        <w:rPr>
          <w:b/>
          <w:sz w:val="28"/>
          <w:szCs w:val="32"/>
        </w:rPr>
        <w:t>ЗАДАНИЕ</w:t>
      </w:r>
    </w:p>
    <w:p w:rsidR="00DC1C4D" w:rsidRDefault="00DC1C4D" w:rsidP="00DC1C4D">
      <w:pPr>
        <w:jc w:val="center"/>
        <w:rPr>
          <w:b/>
        </w:rPr>
      </w:pPr>
      <w:r>
        <w:rPr>
          <w:b/>
        </w:rPr>
        <w:t>на разработку проекта планировки и проекта межевания территории</w:t>
      </w:r>
    </w:p>
    <w:p w:rsidR="00DC1C4D" w:rsidRDefault="00DC1C4D" w:rsidP="00DC1C4D">
      <w:pPr>
        <w:jc w:val="center"/>
        <w:rPr>
          <w:b/>
        </w:rPr>
      </w:pPr>
      <w:r>
        <w:rPr>
          <w:b/>
        </w:rPr>
        <w:t xml:space="preserve">линейного объекта: </w:t>
      </w:r>
      <w:r>
        <w:rPr>
          <w:b/>
          <w:bCs/>
        </w:rPr>
        <w:t>«</w:t>
      </w:r>
      <w:r w:rsidRPr="00757918">
        <w:rPr>
          <w:b/>
          <w:bCs/>
        </w:rPr>
        <w:t>Строительство газораспределительных сетей х. Растыкайловка Острогожского муниципального района Воронежской области</w:t>
      </w:r>
      <w:r w:rsidRPr="00545721">
        <w:rPr>
          <w:b/>
          <w:bCs/>
        </w:rPr>
        <w:t>»</w:t>
      </w:r>
      <w:r>
        <w:rPr>
          <w:b/>
          <w:bCs/>
        </w:rPr>
        <w:t>.</w:t>
      </w:r>
    </w:p>
    <w:tbl>
      <w:tblPr>
        <w:tblW w:w="1049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13"/>
        <w:gridCol w:w="567"/>
        <w:gridCol w:w="29"/>
        <w:gridCol w:w="3657"/>
        <w:gridCol w:w="29"/>
        <w:gridCol w:w="5994"/>
        <w:gridCol w:w="101"/>
      </w:tblGrid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C4D" w:rsidRDefault="00DC1C4D" w:rsidP="007F53E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C4D" w:rsidRDefault="00DC1C4D" w:rsidP="007F53EF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данных и требований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C4D" w:rsidRDefault="00DC1C4D" w:rsidP="007F53EF">
            <w:pPr>
              <w:jc w:val="center"/>
            </w:pPr>
            <w:r>
              <w:rPr>
                <w:b/>
              </w:rPr>
              <w:t>Основные данные и требования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Заказчик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Pr="00016BF8" w:rsidRDefault="00DC1C4D" w:rsidP="007F53EF">
            <w:pPr>
              <w:ind w:firstLine="317"/>
            </w:pPr>
            <w:r>
              <w:t>Департамент строительной политики Воронежской области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Исполнитель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>
              <w:t>ООО «ПроектИнжиниринг»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Основание для разработки документации по планировке территории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>
              <w:t xml:space="preserve">- государственный контракт </w:t>
            </w:r>
            <w:r w:rsidRPr="00971E3F">
              <w:t>№</w:t>
            </w:r>
            <w:r>
              <w:t>22</w:t>
            </w:r>
            <w:r w:rsidRPr="00971E3F">
              <w:t>/20</w:t>
            </w:r>
            <w:r>
              <w:t>23</w:t>
            </w:r>
            <w:r w:rsidRPr="00971E3F">
              <w:t xml:space="preserve">-ПИР от </w:t>
            </w:r>
            <w:r>
              <w:t>02</w:t>
            </w:r>
            <w:r w:rsidRPr="00971E3F">
              <w:t>.</w:t>
            </w:r>
            <w:r>
              <w:t xml:space="preserve">06.2023 на выполнение подрядных работ для государственных нужд по разработке проектно-сметной документации для объекта: </w:t>
            </w:r>
            <w:r w:rsidRPr="00076D03">
              <w:t>«Строительство газораспределительных сетей х. Растыкайловка Острогожского муниципального района Воронежской области»</w:t>
            </w:r>
            <w:r>
              <w:t>;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Объект разработки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Pr="00FE3563" w:rsidRDefault="00DC1C4D" w:rsidP="007F53EF">
            <w:pPr>
              <w:ind w:firstLine="317"/>
            </w:pPr>
            <w:r w:rsidRPr="00FE3563">
              <w:t>Территория участка линейного объекта для устройства газопроводов высокого</w:t>
            </w:r>
            <w:r>
              <w:t>, среднего</w:t>
            </w:r>
            <w:r w:rsidRPr="00FE3563">
              <w:t xml:space="preserve"> и низкого давления расположена в границах кадастров</w:t>
            </w:r>
            <w:r>
              <w:t>ых</w:t>
            </w:r>
            <w:r w:rsidRPr="00FE3563">
              <w:t xml:space="preserve"> квартал</w:t>
            </w:r>
            <w:r>
              <w:t>ов</w:t>
            </w:r>
            <w:r w:rsidRPr="00FE3563">
              <w:t xml:space="preserve"> </w:t>
            </w:r>
            <w:r w:rsidRPr="00076D03">
              <w:t>36:19:8300019</w:t>
            </w:r>
            <w:r>
              <w:t xml:space="preserve">, </w:t>
            </w:r>
            <w:r w:rsidRPr="00076D03">
              <w:t>36:19:3800001</w:t>
            </w:r>
            <w:r>
              <w:t xml:space="preserve">, </w:t>
            </w:r>
            <w:r w:rsidRPr="00076D03">
              <w:t>36:19:380000</w:t>
            </w:r>
            <w:r>
              <w:t xml:space="preserve">2 и </w:t>
            </w:r>
            <w:r w:rsidRPr="00076D03">
              <w:t>36:19:380000</w:t>
            </w:r>
            <w:r>
              <w:t>3</w:t>
            </w:r>
            <w:r w:rsidRPr="00FE3563">
              <w:t>. Ориентировочная протяженность сетей газоснабжения:</w:t>
            </w:r>
          </w:p>
          <w:p w:rsidR="00DC1C4D" w:rsidRDefault="00DC1C4D" w:rsidP="007F53EF">
            <w:pPr>
              <w:ind w:firstLine="317"/>
            </w:pPr>
            <w:r w:rsidRPr="00FE3563">
              <w:t xml:space="preserve">- газопровод высокого давления </w:t>
            </w:r>
            <w:r>
              <w:t>1</w:t>
            </w:r>
            <w:r w:rsidRPr="00FE3563">
              <w:t xml:space="preserve"> категории (от 0,</w:t>
            </w:r>
            <w:r>
              <w:t>6</w:t>
            </w:r>
            <w:r w:rsidRPr="00FE3563">
              <w:t xml:space="preserve"> МПа до </w:t>
            </w:r>
            <w:r>
              <w:t>1</w:t>
            </w:r>
            <w:r w:rsidRPr="00FE3563">
              <w:t>,</w:t>
            </w:r>
            <w:r>
              <w:t>2</w:t>
            </w:r>
            <w:r w:rsidRPr="00FE3563">
              <w:t xml:space="preserve"> МПа) - </w:t>
            </w:r>
            <w:r>
              <w:t>22,0</w:t>
            </w:r>
            <w:r w:rsidRPr="00FE3563">
              <w:t xml:space="preserve"> м;</w:t>
            </w:r>
          </w:p>
          <w:p w:rsidR="00DC1C4D" w:rsidRPr="00FE3563" w:rsidRDefault="00DC1C4D" w:rsidP="007F53EF">
            <w:pPr>
              <w:ind w:firstLine="317"/>
            </w:pPr>
            <w:r w:rsidRPr="00FE3563">
              <w:t xml:space="preserve">- газопровод </w:t>
            </w:r>
            <w:r>
              <w:t>среднего</w:t>
            </w:r>
            <w:r w:rsidRPr="00FE3563">
              <w:t xml:space="preserve"> давления категории (от 0,</w:t>
            </w:r>
            <w:r>
              <w:t>005</w:t>
            </w:r>
            <w:r w:rsidRPr="00FE3563">
              <w:t xml:space="preserve"> МПа до </w:t>
            </w:r>
            <w:r>
              <w:t>0,3</w:t>
            </w:r>
            <w:r w:rsidRPr="00FE3563">
              <w:t xml:space="preserve"> МПа) - </w:t>
            </w:r>
            <w:r>
              <w:t>1318,0</w:t>
            </w:r>
            <w:r w:rsidRPr="00FE3563">
              <w:t xml:space="preserve"> м;</w:t>
            </w:r>
          </w:p>
          <w:p w:rsidR="00DC1C4D" w:rsidRPr="00FE3563" w:rsidRDefault="00DC1C4D" w:rsidP="007F53EF">
            <w:pPr>
              <w:ind w:firstLine="317"/>
            </w:pPr>
            <w:r w:rsidRPr="00FE3563">
              <w:t xml:space="preserve">- газопровод низкого давления (до 0,003 МПа) - </w:t>
            </w:r>
            <w:r>
              <w:t>3212</w:t>
            </w:r>
            <w:r w:rsidRPr="00FE3563">
              <w:t>,0 м;</w:t>
            </w:r>
          </w:p>
          <w:p w:rsidR="00DC1C4D" w:rsidRPr="008D0CB2" w:rsidRDefault="00DC1C4D" w:rsidP="007F53EF">
            <w:pPr>
              <w:ind w:firstLine="317"/>
              <w:rPr>
                <w:color w:val="FF0000"/>
              </w:rPr>
            </w:pPr>
            <w:r w:rsidRPr="00FE3563">
              <w:t xml:space="preserve">- </w:t>
            </w:r>
            <w:r>
              <w:t>пункт редуцирования газа (ПРГ)</w:t>
            </w:r>
            <w:r w:rsidRPr="00FE3563">
              <w:t xml:space="preserve"> - </w:t>
            </w:r>
            <w:r>
              <w:t>2</w:t>
            </w:r>
            <w:r w:rsidRPr="00FE3563">
              <w:t xml:space="preserve"> шт.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Состав документации по планировке территории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4"/>
            </w:pPr>
            <w:r>
              <w:t>Проект планировки территории.</w:t>
            </w:r>
          </w:p>
          <w:p w:rsidR="00DC1C4D" w:rsidRDefault="00DC1C4D" w:rsidP="007F53EF">
            <w:pPr>
              <w:ind w:firstLine="34"/>
            </w:pPr>
            <w:r>
              <w:t>Проект межевания территории.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Цель разработки документации по планировке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>
              <w:t>Выделить элементы планировочной структуры территории и установить границы межевания территории:</w:t>
            </w:r>
          </w:p>
          <w:p w:rsidR="00DC1C4D" w:rsidRPr="00FE3563" w:rsidRDefault="00DC1C4D" w:rsidP="007F53EF">
            <w:pPr>
              <w:ind w:firstLine="317"/>
            </w:pPr>
            <w:r w:rsidRPr="00FE3563">
              <w:t>1. Подготовить документацию по планировки территории участка линейного объекта для устройства газопровода высокого и низкого давления.</w:t>
            </w:r>
          </w:p>
          <w:p w:rsidR="00DC1C4D" w:rsidRDefault="00DC1C4D" w:rsidP="007F53EF">
            <w:pPr>
              <w:ind w:firstLine="317"/>
            </w:pPr>
            <w:r>
              <w:t>2. Обеспечить устойчивое развитие рассматриваемой территории.</w:t>
            </w:r>
          </w:p>
          <w:p w:rsidR="00DC1C4D" w:rsidRDefault="00DC1C4D" w:rsidP="007F53EF">
            <w:pPr>
              <w:ind w:firstLine="317"/>
            </w:pPr>
            <w:r>
              <w:t>3. Выделить элементы планировочной структуры.</w:t>
            </w:r>
          </w:p>
          <w:p w:rsidR="00DC1C4D" w:rsidRDefault="00DC1C4D" w:rsidP="007F53EF">
            <w:pPr>
              <w:ind w:firstLine="317"/>
            </w:pPr>
            <w:r>
              <w:t>4.Установить границы зоны планируемого размещения территории.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Этапы разработки документации по планировке территории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>
              <w:t>Работы по подготовке документации по планировке территории выполняются в один этап, который включает в себя следующие виды работ:</w:t>
            </w:r>
          </w:p>
          <w:p w:rsidR="00DC1C4D" w:rsidRDefault="00DC1C4D" w:rsidP="007F53EF">
            <w:pPr>
              <w:ind w:firstLine="317"/>
            </w:pPr>
            <w:r>
              <w:t>1) сбор и анализ исходных данных и подготовка материалов по обоснованию документации по планировке территории;</w:t>
            </w:r>
          </w:p>
          <w:p w:rsidR="00DC1C4D" w:rsidRDefault="00DC1C4D" w:rsidP="007F53EF">
            <w:pPr>
              <w:ind w:firstLine="317"/>
            </w:pPr>
            <w:r>
              <w:t>2) подготовка документации по планировке территории.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Виды работ по этапам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>
              <w:t>1. Сбор и анализ исходных данных и подготовка материалов по обоснованию документации по планировке территории.</w:t>
            </w:r>
          </w:p>
          <w:p w:rsidR="00DC1C4D" w:rsidRDefault="00DC1C4D" w:rsidP="007F53EF">
            <w:pPr>
              <w:ind w:firstLine="317"/>
            </w:pPr>
            <w:r>
              <w:t>1.1. Сбор и анализ исходных данных.</w:t>
            </w:r>
          </w:p>
          <w:p w:rsidR="00DC1C4D" w:rsidRDefault="00DC1C4D" w:rsidP="007F53EF">
            <w:pPr>
              <w:ind w:firstLine="317"/>
            </w:pPr>
            <w:r>
              <w:t>1.2. Подготовка материалов по обоснованию проекта планировки территории.</w:t>
            </w:r>
          </w:p>
          <w:p w:rsidR="00DC1C4D" w:rsidRDefault="00DC1C4D" w:rsidP="007F53EF">
            <w:pPr>
              <w:ind w:firstLine="317"/>
            </w:pPr>
            <w:r>
              <w:t>2. Подготовка проекта планировки территории.</w:t>
            </w:r>
          </w:p>
          <w:p w:rsidR="00DC1C4D" w:rsidRDefault="00DC1C4D" w:rsidP="007F53EF">
            <w:pPr>
              <w:ind w:firstLine="317"/>
            </w:pPr>
            <w:r>
              <w:t>2.1. Подготовка чертежа планировки территории.</w:t>
            </w:r>
          </w:p>
          <w:p w:rsidR="00DC1C4D" w:rsidRDefault="00DC1C4D" w:rsidP="007F53EF">
            <w:pPr>
              <w:ind w:firstLine="317"/>
            </w:pPr>
            <w:r>
              <w:t>2.2. Подготовка текстовой части проекта.</w:t>
            </w:r>
          </w:p>
          <w:p w:rsidR="00DC1C4D" w:rsidRDefault="00DC1C4D" w:rsidP="007F53EF">
            <w:pPr>
              <w:ind w:firstLine="317"/>
            </w:pPr>
            <w:r>
              <w:t>3. Подготовка проекта межевания территории</w:t>
            </w:r>
          </w:p>
          <w:p w:rsidR="00DC1C4D" w:rsidRDefault="00DC1C4D" w:rsidP="007F53EF">
            <w:pPr>
              <w:ind w:firstLine="317"/>
            </w:pPr>
            <w:r>
              <w:t>3.1. Подготовка чертежа межевания территории.</w:t>
            </w:r>
          </w:p>
          <w:p w:rsidR="00DC1C4D" w:rsidRDefault="00DC1C4D" w:rsidP="007F53EF">
            <w:pPr>
              <w:ind w:firstLine="317"/>
            </w:pPr>
            <w:r>
              <w:t>3.2. подготовка текстовой части проекта.</w:t>
            </w:r>
          </w:p>
          <w:p w:rsidR="00DC1C4D" w:rsidRDefault="00DC1C4D" w:rsidP="007F53EF">
            <w:pPr>
              <w:ind w:firstLine="317"/>
            </w:pPr>
            <w:r>
              <w:t>4. Предоставление документации по планировке территории в администрацию Кривополянского сельского поселения для проведения проверки на соответствие утвержденному заданию на подготовку документации по планировке территории и получение решения о назначении публичных слушаний.</w:t>
            </w:r>
          </w:p>
          <w:p w:rsidR="00DC1C4D" w:rsidRDefault="00DC1C4D" w:rsidP="007F53EF">
            <w:pPr>
              <w:ind w:firstLine="317"/>
            </w:pPr>
            <w:r>
              <w:t>5. Схемы и чертежи изготавливаются с использованием откорректированной топографической основы М 1:500.</w:t>
            </w:r>
          </w:p>
          <w:p w:rsidR="00DC1C4D" w:rsidRDefault="00DC1C4D" w:rsidP="007F53EF">
            <w:pPr>
              <w:ind w:firstLine="317"/>
            </w:pPr>
            <w:r>
              <w:t>6. Подготовка документации по планировке территории осуществляется в системе координат, используемой для ведения ЕГРН.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Исходные данные для разработки документации по планировке территории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Pr="00D0316D" w:rsidRDefault="00DC1C4D" w:rsidP="007F53EF">
            <w:pPr>
              <w:ind w:firstLine="317"/>
            </w:pPr>
            <w:r w:rsidRPr="00D0316D">
              <w:t>Исходные данные:</w:t>
            </w:r>
          </w:p>
          <w:p w:rsidR="00DC1C4D" w:rsidRPr="00D0316D" w:rsidRDefault="00DC1C4D" w:rsidP="007F53EF">
            <w:pPr>
              <w:ind w:firstLine="317"/>
            </w:pPr>
            <w:r w:rsidRPr="00D0316D">
              <w:t>- откорректиро</w:t>
            </w:r>
            <w:r>
              <w:t>ванная топографическая основа М </w:t>
            </w:r>
            <w:r w:rsidRPr="00D0316D">
              <w:t>1:500;</w:t>
            </w:r>
          </w:p>
          <w:p w:rsidR="00DC1C4D" w:rsidRPr="00D0316D" w:rsidRDefault="00DC1C4D" w:rsidP="007F53EF">
            <w:pPr>
              <w:ind w:firstLine="317"/>
            </w:pPr>
            <w:r w:rsidRPr="00D0316D">
              <w:t>- сведения по землепользованию, информация о земельных участках, содержащаяся в ЕГРН;</w:t>
            </w:r>
          </w:p>
          <w:p w:rsidR="00DC1C4D" w:rsidRPr="00D0316D" w:rsidRDefault="00DC1C4D" w:rsidP="007F53EF">
            <w:pPr>
              <w:ind w:firstLine="317"/>
            </w:pPr>
            <w:r w:rsidRPr="00D0316D">
              <w:t>- материалы инженерно-геологических изысканий.</w:t>
            </w:r>
          </w:p>
          <w:p w:rsidR="00DC1C4D" w:rsidRPr="00D0316D" w:rsidRDefault="00DC1C4D" w:rsidP="007F53EF">
            <w:pPr>
              <w:ind w:firstLine="317"/>
            </w:pPr>
            <w:r w:rsidRPr="00D0316D">
              <w:t>Исходные данные, получаемые исполнителем самостоятельно:</w:t>
            </w:r>
          </w:p>
          <w:p w:rsidR="00DC1C4D" w:rsidRPr="00D0316D" w:rsidRDefault="00DC1C4D" w:rsidP="007F53EF">
            <w:pPr>
              <w:ind w:firstLine="317"/>
            </w:pPr>
            <w:r w:rsidRPr="00D0316D">
              <w:t xml:space="preserve">- </w:t>
            </w:r>
            <w:r>
              <w:t>п</w:t>
            </w:r>
            <w:r w:rsidRPr="00D0316D">
              <w:t>равила землепользования и застройки (с учетом внесенных изменений);</w:t>
            </w:r>
          </w:p>
          <w:p w:rsidR="00DC1C4D" w:rsidRDefault="00DC1C4D" w:rsidP="007F53EF">
            <w:pPr>
              <w:ind w:firstLine="317"/>
            </w:pPr>
            <w:r>
              <w:t xml:space="preserve">- </w:t>
            </w:r>
            <w:r w:rsidRPr="00D0316D">
              <w:t>иная ранее утвержденная градостроительная документация.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Особые условия проектирования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Pr="00D0316D" w:rsidRDefault="00DC1C4D" w:rsidP="007F53EF">
            <w:r>
              <w:t>Отсутствуют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Сроки разработки документации по планировке территории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r w:rsidRPr="00D0316D">
              <w:t>В соответствии с государственным контрактом.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Документы, регламентирующие выполнение работ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>
              <w:t>- Градостроительный кодекс Российской Федерации;</w:t>
            </w:r>
          </w:p>
          <w:p w:rsidR="00DC1C4D" w:rsidRDefault="00DC1C4D" w:rsidP="007F53EF">
            <w:pPr>
              <w:ind w:firstLine="317"/>
            </w:pPr>
            <w:r>
              <w:t xml:space="preserve">- Земельный кодекс Российской Федерации Федеральный закон </w:t>
            </w:r>
            <w:r w:rsidRPr="00A52883">
              <w:t>от 25.10.2001 N 136-ФЗ (ред. от 02.07.2021)</w:t>
            </w:r>
          </w:p>
          <w:p w:rsidR="00DC1C4D" w:rsidRDefault="00DC1C4D" w:rsidP="007F53EF">
            <w:pPr>
              <w:ind w:firstLine="317"/>
            </w:pPr>
            <w:r>
              <w:lastRenderedPageBreak/>
              <w:t>«Технический регламент о требованиях пожарной безопасности»;</w:t>
            </w:r>
          </w:p>
          <w:p w:rsidR="00DC1C4D" w:rsidRDefault="00DC1C4D" w:rsidP="007F53EF">
            <w:pPr>
              <w:ind w:firstLine="317"/>
            </w:pPr>
            <w:r>
              <w:t>- СП 42.13330.2016 «Градостроительство. Планировка и застройка городских и сельских поселений»;</w:t>
            </w:r>
          </w:p>
          <w:p w:rsidR="00DC1C4D" w:rsidRDefault="00DC1C4D" w:rsidP="007F53EF">
            <w:pPr>
              <w:ind w:firstLine="317"/>
            </w:pPr>
            <w:r>
              <w:t>- региональные и местные нормативы градостроительного проектирования.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Порядок передачи документации по планировке территории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 w:rsidRPr="00D0316D">
              <w:t>В соответствии с государственным контрактом.</w:t>
            </w:r>
          </w:p>
        </w:tc>
      </w:tr>
      <w:tr w:rsidR="00DC1C4D" w:rsidTr="002555AE">
        <w:trPr>
          <w:gridBefore w:val="1"/>
          <w:gridAfter w:val="1"/>
          <w:wBefore w:w="113" w:type="dxa"/>
          <w:wAfter w:w="10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jc w:val="center"/>
            </w:pPr>
            <w: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4D" w:rsidRDefault="00DC1C4D" w:rsidP="007F53EF">
            <w:r>
              <w:t>Требования к текстовой и графической частям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C4D" w:rsidRDefault="00DC1C4D" w:rsidP="007F53EF">
            <w:pPr>
              <w:ind w:firstLine="317"/>
            </w:pPr>
            <w:r>
              <w:t>Текстовые материалы проекта планировки территории представляются на электронном носителе в формате, совместимом с Microsoft Office Word, на бумажном носителе в брошюрованном виде на листах формата А4.</w:t>
            </w:r>
          </w:p>
          <w:p w:rsidR="00DC1C4D" w:rsidRPr="00C7175A" w:rsidRDefault="00DC1C4D" w:rsidP="007F53EF">
            <w:pPr>
              <w:ind w:firstLine="317"/>
            </w:pPr>
            <w:r>
              <w:t>Графические материалы проекта планировки территории представляются на бумажном и электронном носителях в виде векторных и растровых карт. В цифровой (векторной) графике карты с привязкой к системе координат МСК-36, в растровом виде в масштабе оригинала с расширением не менее 300 dpi.</w:t>
            </w:r>
          </w:p>
        </w:tc>
      </w:tr>
      <w:tr w:rsidR="002555AE" w:rsidTr="002555AE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5AE" w:rsidRDefault="002555AE" w:rsidP="007F53EF">
            <w:pPr>
              <w:jc w:val="center"/>
            </w:pPr>
            <w: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5AE" w:rsidRDefault="002555AE" w:rsidP="007F53EF">
            <w:r>
              <w:t>Количество экземпляров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5AE" w:rsidRDefault="002555AE" w:rsidP="007F53EF">
            <w:pPr>
              <w:ind w:firstLine="317"/>
            </w:pPr>
            <w:r w:rsidRPr="00D0316D">
              <w:t>В соответствии с государственным контрактом.</w:t>
            </w:r>
          </w:p>
        </w:tc>
      </w:tr>
    </w:tbl>
    <w:p w:rsidR="002555AE" w:rsidRDefault="002555AE" w:rsidP="002555AE">
      <w:pPr>
        <w:shd w:val="clear" w:color="auto" w:fill="FFFFFF"/>
        <w:ind w:right="38"/>
        <w:rPr>
          <w:b/>
        </w:rPr>
      </w:pPr>
    </w:p>
    <w:p w:rsidR="002555AE" w:rsidRDefault="002555AE" w:rsidP="002555AE">
      <w:pPr>
        <w:shd w:val="clear" w:color="auto" w:fill="FFFFFF"/>
        <w:ind w:right="38"/>
        <w:rPr>
          <w:b/>
        </w:rPr>
      </w:pPr>
    </w:p>
    <w:p w:rsidR="002555AE" w:rsidRPr="00530E63" w:rsidRDefault="002555AE" w:rsidP="002555AE">
      <w:pPr>
        <w:shd w:val="clear" w:color="auto" w:fill="FFFFFF"/>
        <w:tabs>
          <w:tab w:val="left" w:leader="underscore" w:pos="6804"/>
        </w:tabs>
        <w:ind w:right="38"/>
      </w:pPr>
      <w:r w:rsidRPr="00530E63">
        <w:t>Главный инженер проекта</w:t>
      </w:r>
      <w:r>
        <w:tab/>
        <w:t>Татарченко Н.В.</w:t>
      </w:r>
    </w:p>
    <w:p w:rsidR="002555AE" w:rsidRPr="00530E63" w:rsidRDefault="002555AE" w:rsidP="002555AE">
      <w:pPr>
        <w:shd w:val="clear" w:color="auto" w:fill="FFFFFF"/>
        <w:ind w:right="38"/>
        <w:rPr>
          <w:sz w:val="20"/>
        </w:rPr>
      </w:pPr>
      <w:r w:rsidRPr="00530E63">
        <w:rPr>
          <w:sz w:val="20"/>
        </w:rPr>
        <w:t>(</w:t>
      </w:r>
      <w:r>
        <w:rPr>
          <w:sz w:val="20"/>
        </w:rPr>
        <w:t xml:space="preserve">идентификационный номер </w:t>
      </w:r>
      <w:r w:rsidRPr="00530E63">
        <w:rPr>
          <w:sz w:val="20"/>
        </w:rPr>
        <w:t>НОПРИЗ - П-014030)</w:t>
      </w:r>
      <w:r>
        <w:rPr>
          <w:sz w:val="20"/>
        </w:rPr>
        <w:t xml:space="preserve"> </w:t>
      </w:r>
    </w:p>
    <w:p w:rsidR="00DC1C4D" w:rsidRDefault="00DC1C4D"/>
    <w:sectPr w:rsidR="00DC1C4D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4D"/>
    <w:rsid w:val="002555AE"/>
    <w:rsid w:val="0080756F"/>
    <w:rsid w:val="00C00AE3"/>
    <w:rsid w:val="00D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E9035-92ED-4E81-B250-3AD90A1B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C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2023-09-21T05:13:00Z</cp:lastPrinted>
  <dcterms:created xsi:type="dcterms:W3CDTF">2023-09-21T05:04:00Z</dcterms:created>
  <dcterms:modified xsi:type="dcterms:W3CDTF">2023-10-02T08:17:00Z</dcterms:modified>
</cp:coreProperties>
</file>