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9E" w:rsidRDefault="00780F9E" w:rsidP="00780F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АДМИНИСТРАЦИЯ </w:t>
      </w:r>
    </w:p>
    <w:p w:rsidR="00780F9E" w:rsidRDefault="00780F9E" w:rsidP="00780F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КРИВОПОЛЯНСКОГО СЕЛЬСКОГО ПОСЕЛЕНИЯ</w:t>
      </w:r>
    </w:p>
    <w:p w:rsidR="00780F9E" w:rsidRDefault="00780F9E" w:rsidP="00780F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ОСТРОГОЖСКОГО МУНИЦИПАЛЬНОГО РАЙОНА </w:t>
      </w:r>
    </w:p>
    <w:p w:rsidR="00780F9E" w:rsidRDefault="00780F9E" w:rsidP="00780F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ВОРОНЕЖСКОЙ   ОБЛАСТИ</w:t>
      </w:r>
    </w:p>
    <w:p w:rsidR="00780F9E" w:rsidRDefault="00780F9E" w:rsidP="00780F9E">
      <w:pPr>
        <w:ind w:firstLine="709"/>
        <w:jc w:val="center"/>
        <w:rPr>
          <w:rFonts w:ascii="Arial" w:hAnsi="Arial" w:cs="Arial"/>
        </w:rPr>
      </w:pPr>
    </w:p>
    <w:p w:rsidR="00780F9E" w:rsidRDefault="00780F9E" w:rsidP="00780F9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780F9E" w:rsidRDefault="00780F9E" w:rsidP="00780F9E">
      <w:pPr>
        <w:ind w:firstLine="709"/>
        <w:jc w:val="both"/>
        <w:rPr>
          <w:rFonts w:ascii="Arial" w:hAnsi="Arial" w:cs="Arial"/>
          <w:kern w:val="36"/>
        </w:rPr>
      </w:pPr>
    </w:p>
    <w:p w:rsidR="00780F9E" w:rsidRDefault="00780F9E" w:rsidP="00780F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07.08.2024</w:t>
      </w:r>
      <w:r w:rsidR="00B11009">
        <w:rPr>
          <w:rFonts w:ascii="Arial" w:hAnsi="Arial" w:cs="Arial"/>
        </w:rPr>
        <w:t xml:space="preserve"> г. № 34</w:t>
      </w:r>
    </w:p>
    <w:p w:rsidR="00780F9E" w:rsidRDefault="00780F9E" w:rsidP="00780F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780F9E" w:rsidRDefault="00780F9E" w:rsidP="00780F9E">
      <w:pPr>
        <w:ind w:firstLine="709"/>
        <w:jc w:val="both"/>
        <w:rPr>
          <w:rFonts w:ascii="Arial" w:hAnsi="Arial" w:cs="Arial"/>
          <w:b/>
        </w:rPr>
      </w:pPr>
    </w:p>
    <w:p w:rsidR="00780F9E" w:rsidRDefault="00780F9E" w:rsidP="00780F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повышении (индексации) должностных окладов, работников, замещающих должности, не являющиеся должностями муниципальной службы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780F9E" w:rsidRDefault="00780F9E" w:rsidP="00780F9E">
      <w:pPr>
        <w:ind w:firstLine="709"/>
        <w:jc w:val="both"/>
        <w:rPr>
          <w:rFonts w:ascii="Arial" w:hAnsi="Arial" w:cs="Arial"/>
          <w:b/>
        </w:rPr>
      </w:pPr>
    </w:p>
    <w:p w:rsidR="00780F9E" w:rsidRDefault="00780F9E" w:rsidP="00780F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Указом Губер</w:t>
      </w:r>
      <w:r w:rsidR="00B11009">
        <w:rPr>
          <w:rFonts w:ascii="Arial" w:hAnsi="Arial" w:cs="Arial"/>
        </w:rPr>
        <w:t>натора Воронежской области от 23.07.2024 года № 234</w:t>
      </w:r>
      <w:r>
        <w:rPr>
          <w:rFonts w:ascii="Arial" w:hAnsi="Arial" w:cs="Arial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 от 09.10.2007 №100-ОЗ «Об оплате труда работников, замещающих должности, не являющиеся должностями государственной гражданской службы Воронежской области», решением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от 25.12.2013 г. № 108  «Об утверждении Положения об оплате труда работников, замещающих должности, не являющиеся должностями муниципальной службы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>
        <w:rPr>
          <w:rFonts w:ascii="Arial" w:hAnsi="Arial" w:cs="Arial"/>
        </w:rPr>
        <w:t xml:space="preserve"> сельском поселении», администрация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780F9E" w:rsidRDefault="00780F9E" w:rsidP="00780F9E">
      <w:pPr>
        <w:ind w:firstLine="709"/>
        <w:jc w:val="center"/>
        <w:rPr>
          <w:rFonts w:ascii="Arial" w:hAnsi="Arial" w:cs="Arial"/>
        </w:rPr>
      </w:pPr>
    </w:p>
    <w:p w:rsidR="00780F9E" w:rsidRDefault="00780F9E" w:rsidP="00780F9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780F9E" w:rsidRDefault="00780F9E" w:rsidP="00780F9E">
      <w:pPr>
        <w:ind w:firstLine="709"/>
        <w:jc w:val="center"/>
        <w:rPr>
          <w:rFonts w:ascii="Arial" w:hAnsi="Arial" w:cs="Arial"/>
        </w:rPr>
      </w:pPr>
    </w:p>
    <w:p w:rsidR="00780F9E" w:rsidRDefault="00780F9E" w:rsidP="00780F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</w:t>
      </w:r>
      <w:r w:rsidR="00B11009">
        <w:rPr>
          <w:rFonts w:ascii="Arial" w:hAnsi="Arial" w:cs="Arial"/>
        </w:rPr>
        <w:t>высить (проиндексировать) в 1,11</w:t>
      </w:r>
      <w:r>
        <w:rPr>
          <w:rFonts w:ascii="Arial" w:hAnsi="Arial" w:cs="Arial"/>
        </w:rPr>
        <w:t xml:space="preserve"> раза в пределах средств, предусмотренных в бюджете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</w:t>
      </w:r>
      <w:r w:rsidR="00B11009">
        <w:rPr>
          <w:rFonts w:ascii="Arial" w:hAnsi="Arial" w:cs="Arial"/>
        </w:rPr>
        <w:t>о поселения на 2024</w:t>
      </w:r>
      <w:r>
        <w:rPr>
          <w:rFonts w:ascii="Arial" w:hAnsi="Arial" w:cs="Arial"/>
        </w:rPr>
        <w:t xml:space="preserve"> год:</w:t>
      </w:r>
    </w:p>
    <w:p w:rsidR="00780F9E" w:rsidRDefault="00780F9E" w:rsidP="00780F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Размеры должностных окладов работников, замещающих должности, не являющиеся должностями муниципальной службы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поселения, установленные решением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от 25.12.2013 г. № 108 «Об утверждении Положения об оплате труда работников, замещающих должности, не являющиеся должностями муниципальной службы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>
        <w:rPr>
          <w:rFonts w:ascii="Arial" w:hAnsi="Arial" w:cs="Arial"/>
        </w:rPr>
        <w:t xml:space="preserve"> сельском поселении».</w:t>
      </w:r>
    </w:p>
    <w:p w:rsidR="00780F9E" w:rsidRDefault="00780F9E" w:rsidP="00780F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780F9E" w:rsidRDefault="00780F9E" w:rsidP="00780F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распространяет свое действие на правоотношения, возникшие с 01 </w:t>
      </w:r>
      <w:r w:rsidR="00B11009">
        <w:rPr>
          <w:rFonts w:ascii="Arial" w:hAnsi="Arial" w:cs="Arial"/>
        </w:rPr>
        <w:t>июля 2024</w:t>
      </w:r>
      <w:r>
        <w:rPr>
          <w:rFonts w:ascii="Arial" w:hAnsi="Arial" w:cs="Arial"/>
        </w:rPr>
        <w:t xml:space="preserve"> года.</w:t>
      </w:r>
    </w:p>
    <w:p w:rsidR="00780F9E" w:rsidRDefault="00780F9E" w:rsidP="007004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  <w:bookmarkStart w:id="0" w:name="_GoBack"/>
      <w:bookmarkEnd w:id="0"/>
    </w:p>
    <w:p w:rsidR="00780F9E" w:rsidRDefault="00780F9E" w:rsidP="00780F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</w:t>
      </w:r>
      <w:proofErr w:type="gramStart"/>
      <w:r>
        <w:rPr>
          <w:rFonts w:ascii="Arial" w:hAnsi="Arial" w:cs="Arial"/>
        </w:rPr>
        <w:t xml:space="preserve">поселения  </w:t>
      </w:r>
      <w:proofErr w:type="spellStart"/>
      <w:r>
        <w:rPr>
          <w:rFonts w:ascii="Arial" w:hAnsi="Arial" w:cs="Arial"/>
        </w:rPr>
        <w:t>А.А.Ребрун</w:t>
      </w:r>
      <w:proofErr w:type="spellEnd"/>
      <w:proofErr w:type="gramEnd"/>
    </w:p>
    <w:p w:rsidR="00780F9E" w:rsidRDefault="00780F9E" w:rsidP="00780F9E">
      <w:pPr>
        <w:pStyle w:val="a3"/>
      </w:pPr>
    </w:p>
    <w:p w:rsidR="00780F9E" w:rsidRDefault="00780F9E" w:rsidP="00780F9E"/>
    <w:p w:rsidR="00780F9E" w:rsidRDefault="00780F9E" w:rsidP="00780F9E"/>
    <w:p w:rsidR="00780F9E" w:rsidRDefault="00780F9E" w:rsidP="00780F9E"/>
    <w:p w:rsidR="00780F9E" w:rsidRDefault="00780F9E" w:rsidP="00780F9E"/>
    <w:p w:rsidR="00780F9E" w:rsidRDefault="00780F9E" w:rsidP="00780F9E"/>
    <w:p w:rsidR="00780F9E" w:rsidRDefault="00780F9E" w:rsidP="00780F9E"/>
    <w:p w:rsidR="006A48D1" w:rsidRDefault="006A48D1"/>
    <w:sectPr w:rsidR="006A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9E"/>
    <w:rsid w:val="006A48D1"/>
    <w:rsid w:val="00700486"/>
    <w:rsid w:val="00780F9E"/>
    <w:rsid w:val="00B1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F8300-4D74-4FC4-9C7D-4473EE13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2024-08-07T11:33:00Z</dcterms:created>
  <dcterms:modified xsi:type="dcterms:W3CDTF">2024-08-12T11:00:00Z</dcterms:modified>
</cp:coreProperties>
</file>