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CF" w:rsidRDefault="000118CF" w:rsidP="000118CF">
      <w:pPr>
        <w:shd w:val="clear" w:color="auto" w:fill="FFFFFF"/>
        <w:spacing w:after="0"/>
        <w:ind w:firstLine="709"/>
        <w:jc w:val="center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bCs/>
          <w:color w:val="212121"/>
          <w:sz w:val="24"/>
          <w:szCs w:val="24"/>
        </w:rPr>
        <w:t>АДМИНИСТРАЦИЯ</w:t>
      </w:r>
    </w:p>
    <w:p w:rsidR="000118CF" w:rsidRDefault="00AA7225" w:rsidP="000118CF">
      <w:pPr>
        <w:shd w:val="clear" w:color="auto" w:fill="FFFFFF"/>
        <w:spacing w:after="0"/>
        <w:ind w:firstLine="709"/>
        <w:jc w:val="center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bCs/>
          <w:color w:val="212121"/>
          <w:sz w:val="24"/>
          <w:szCs w:val="24"/>
        </w:rPr>
        <w:t>КРИВОПОЛЯНСКОГО</w:t>
      </w:r>
      <w:r w:rsidR="000118CF">
        <w:rPr>
          <w:rFonts w:ascii="Arial" w:hAnsi="Arial" w:cs="Arial"/>
          <w:bCs/>
          <w:color w:val="212121"/>
          <w:sz w:val="24"/>
          <w:szCs w:val="24"/>
        </w:rPr>
        <w:t xml:space="preserve"> СЕЛЬСКОГО ПОСЕЛЕНИЯ</w:t>
      </w:r>
    </w:p>
    <w:p w:rsidR="000118CF" w:rsidRDefault="000118CF" w:rsidP="000118CF">
      <w:pPr>
        <w:shd w:val="clear" w:color="auto" w:fill="FFFFFF"/>
        <w:spacing w:after="0"/>
        <w:ind w:firstLine="709"/>
        <w:jc w:val="center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bCs/>
          <w:color w:val="212121"/>
          <w:sz w:val="24"/>
          <w:szCs w:val="24"/>
        </w:rPr>
        <w:t>ОСТРОГОЖСКОГО МУНИЦИПАЛЬНОГО РАЙОНА</w:t>
      </w:r>
    </w:p>
    <w:p w:rsidR="000118CF" w:rsidRDefault="000118CF" w:rsidP="000118CF">
      <w:pPr>
        <w:shd w:val="clear" w:color="auto" w:fill="FFFFFF"/>
        <w:spacing w:after="0"/>
        <w:ind w:firstLine="709"/>
        <w:jc w:val="center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bCs/>
          <w:color w:val="212121"/>
          <w:sz w:val="24"/>
          <w:szCs w:val="24"/>
        </w:rPr>
        <w:t>ВОРОНЕЖСКОЙ ОБЛАСТИ</w:t>
      </w:r>
    </w:p>
    <w:p w:rsidR="000118CF" w:rsidRDefault="000118CF" w:rsidP="000118CF">
      <w:pPr>
        <w:shd w:val="clear" w:color="auto" w:fill="FFFFFF"/>
        <w:spacing w:after="0"/>
        <w:ind w:firstLine="709"/>
        <w:jc w:val="center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bCs/>
          <w:color w:val="212121"/>
          <w:sz w:val="24"/>
          <w:szCs w:val="24"/>
        </w:rPr>
        <w:t>ПОСТАНОВЛЕНИЕ</w:t>
      </w:r>
    </w:p>
    <w:p w:rsidR="00AA7225" w:rsidRDefault="00500061" w:rsidP="000118CF">
      <w:pPr>
        <w:shd w:val="clear" w:color="auto" w:fill="FFFFFF"/>
        <w:spacing w:after="0"/>
        <w:ind w:firstLine="709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от «</w:t>
      </w:r>
      <w:r w:rsidR="002903B9">
        <w:rPr>
          <w:rFonts w:ascii="Arial" w:hAnsi="Arial" w:cs="Arial"/>
          <w:color w:val="212121"/>
          <w:sz w:val="24"/>
          <w:szCs w:val="24"/>
        </w:rPr>
        <w:t>22</w:t>
      </w:r>
      <w:r w:rsidR="00AA7225">
        <w:rPr>
          <w:rFonts w:ascii="Arial" w:hAnsi="Arial" w:cs="Arial"/>
          <w:color w:val="212121"/>
          <w:sz w:val="24"/>
          <w:szCs w:val="24"/>
        </w:rPr>
        <w:t xml:space="preserve">» апреля 2024 г. № 21 </w:t>
      </w:r>
    </w:p>
    <w:p w:rsidR="000118CF" w:rsidRDefault="000118CF" w:rsidP="000118CF">
      <w:pPr>
        <w:shd w:val="clear" w:color="auto" w:fill="FFFFFF"/>
        <w:spacing w:after="0"/>
        <w:ind w:firstLine="709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 xml:space="preserve">с. </w:t>
      </w:r>
      <w:r w:rsidR="00AA7225">
        <w:rPr>
          <w:rFonts w:ascii="Arial" w:hAnsi="Arial" w:cs="Arial"/>
          <w:color w:val="212121"/>
          <w:sz w:val="24"/>
          <w:szCs w:val="24"/>
        </w:rPr>
        <w:t>Кривая Поляна</w:t>
      </w:r>
      <w:r>
        <w:rPr>
          <w:rFonts w:ascii="Arial" w:hAnsi="Arial" w:cs="Arial"/>
          <w:color w:val="212121"/>
          <w:sz w:val="24"/>
          <w:szCs w:val="24"/>
        </w:rPr>
        <w:t xml:space="preserve"> </w:t>
      </w:r>
    </w:p>
    <w:p w:rsidR="00B34D42" w:rsidRPr="007360C1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AA7225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AA7225">
        <w:rPr>
          <w:rFonts w:ascii="Arial" w:eastAsia="Times New Roman" w:hAnsi="Arial" w:cs="Arial"/>
          <w:sz w:val="24"/>
          <w:szCs w:val="24"/>
          <w:lang w:eastAsia="ru-RU"/>
        </w:rPr>
        <w:t>02</w:t>
      </w:r>
      <w:r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AA7225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.2015 г. № </w:t>
      </w:r>
      <w:r w:rsidR="00AA7225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по оплате труда работников МКУК «</w:t>
      </w:r>
      <w:r w:rsidR="00AA7225">
        <w:rPr>
          <w:rFonts w:ascii="Arial" w:eastAsia="Times New Roman" w:hAnsi="Arial" w:cs="Arial"/>
          <w:sz w:val="24"/>
          <w:szCs w:val="24"/>
          <w:lang w:eastAsia="ru-RU"/>
        </w:rPr>
        <w:t>Кривополянский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культурно-досуговый центр» </w:t>
      </w:r>
      <w:r>
        <w:rPr>
          <w:rFonts w:ascii="Arial" w:eastAsia="Times New Roman" w:hAnsi="Arial"/>
          <w:bCs/>
          <w:color w:val="000000"/>
          <w:sz w:val="24"/>
          <w:szCs w:val="24"/>
          <w:lang w:eastAsia="ru-RU"/>
        </w:rPr>
        <w:t xml:space="preserve">(в ред.постановления № </w:t>
      </w:r>
      <w:r w:rsidR="00AA7225">
        <w:rPr>
          <w:rFonts w:ascii="Arial" w:eastAsia="Times New Roman" w:hAnsi="Arial"/>
          <w:bCs/>
          <w:color w:val="000000"/>
          <w:sz w:val="24"/>
          <w:szCs w:val="24"/>
          <w:lang w:eastAsia="ru-RU"/>
        </w:rPr>
        <w:t>10 от 14.02</w:t>
      </w:r>
      <w:r>
        <w:rPr>
          <w:rFonts w:ascii="Arial" w:eastAsia="Times New Roman" w:hAnsi="Arial"/>
          <w:bCs/>
          <w:color w:val="000000"/>
          <w:sz w:val="24"/>
          <w:szCs w:val="24"/>
          <w:lang w:eastAsia="ru-RU"/>
        </w:rPr>
        <w:t>.2019</w:t>
      </w:r>
      <w:r w:rsidRPr="007360C1">
        <w:rPr>
          <w:rFonts w:ascii="Arial" w:eastAsia="Times New Roman" w:hAnsi="Arial"/>
          <w:bCs/>
          <w:color w:val="000000"/>
          <w:sz w:val="24"/>
          <w:szCs w:val="24"/>
          <w:lang w:eastAsia="ru-RU"/>
        </w:rPr>
        <w:t>)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Указом Президента Российской Федерации от 07.05.2012 г. № 597 "О мероприятиях по реализации государственной социальной политики" в части оплаты труда работников бюджетной сферы, распоряжением Правительства Российской Федерации от 26.11.2012г. № 2190-р «О программе поэтапного совершенствования системы оплаты труда в государственных (муниципальных) учреждениях на 2012-2018гг», приказом департамента культуры и архивного дела Воронежской области от 21.10.2013г. № 780-ОД «Об утверждении показателей эффективности деятельности учреждений культуры Воронежской области, их руководителей и работников по видам учреждений и основным категориям работников», постановление администрации Острогожского муниципального района от 21.01.2015 года №77 « Об утверждении примерного Положения об оплате труда работников казенных и бюджетных учреждений культуры и искусства Острогожского муниципального района» и другими нормативными правовыми актами, содержащими нормы трудового права, администрация </w:t>
      </w:r>
      <w:r w:rsidR="00AA72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607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постановляет: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постановление администрации </w:t>
      </w:r>
      <w:r w:rsidR="00AA7225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AA7225">
        <w:rPr>
          <w:rFonts w:ascii="Arial" w:eastAsia="Times New Roman" w:hAnsi="Arial" w:cs="Arial"/>
          <w:sz w:val="24"/>
          <w:szCs w:val="24"/>
          <w:lang w:eastAsia="ru-RU"/>
        </w:rPr>
        <w:t>02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A7225">
        <w:rPr>
          <w:rFonts w:ascii="Arial" w:eastAsia="Times New Roman" w:hAnsi="Arial" w:cs="Arial"/>
          <w:sz w:val="24"/>
          <w:szCs w:val="24"/>
          <w:lang w:eastAsia="ru-RU"/>
        </w:rPr>
        <w:t>04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.2015 г. № </w:t>
      </w:r>
      <w:r w:rsidR="00AA7225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по оплате труда работников МКУК «</w:t>
      </w:r>
      <w:r w:rsidR="00AA7225">
        <w:rPr>
          <w:rFonts w:ascii="Arial" w:eastAsia="Times New Roman" w:hAnsi="Arial" w:cs="Arial"/>
          <w:sz w:val="24"/>
          <w:szCs w:val="24"/>
          <w:lang w:eastAsia="ru-RU"/>
        </w:rPr>
        <w:t>Кривополянский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культурно-досуговый центр» изложив приложение № 1 к постановлению администрации </w:t>
      </w:r>
      <w:r w:rsidR="00AA7225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в новой редакции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 со дня обнародования и распространяет свои действия на правоотношения, возникшие с 1 апреля 2024 года.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Директору МКУК «</w:t>
      </w:r>
      <w:r w:rsidR="00AA72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СКДЦ» </w:t>
      </w:r>
      <w:r w:rsidR="00AA72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Минькову А.Н.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разработать штатное расписание МКУК «</w:t>
      </w:r>
      <w:r w:rsidR="00AA72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СКДЦ» с 01.04.2024 года.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:rsidR="00B34D42" w:rsidRPr="002C1765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AA72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 w:rsidR="006077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AA72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А.А.Ребрун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B34D42" w:rsidRDefault="00D708D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B34D42" w:rsidRDefault="00D708DD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B34D42" w:rsidRDefault="00AA7225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 w:rsidR="00D708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B34D42" w:rsidRDefault="00D708DD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 муниципального района</w:t>
      </w:r>
    </w:p>
    <w:p w:rsidR="00B34D42" w:rsidRDefault="00D708DD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34D42" w:rsidRPr="002C1765" w:rsidRDefault="00607737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708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r w:rsidR="002903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="00D708DD" w:rsidRPr="002C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.04.</w:t>
      </w:r>
      <w:r w:rsidR="00D708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2024 г. № </w:t>
      </w:r>
      <w:r w:rsidR="00AA72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</w:p>
    <w:p w:rsidR="00B34D42" w:rsidRDefault="00B34D42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D42" w:rsidRDefault="00D708D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B34D42" w:rsidRDefault="00D708DD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B34D42" w:rsidRDefault="00AA7225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 w:rsidR="00D708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B34D42" w:rsidRDefault="00D708DD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 муниципального района</w:t>
      </w:r>
    </w:p>
    <w:p w:rsidR="00B34D42" w:rsidRDefault="00D708DD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34D42" w:rsidRPr="002C1765" w:rsidRDefault="00607737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708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r w:rsidR="00AA72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</w:t>
      </w:r>
      <w:r w:rsidR="00D708DD" w:rsidRPr="002C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AA72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708DD" w:rsidRPr="002C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708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2015 г. № </w:t>
      </w:r>
      <w:r w:rsidR="00AA72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B34D42" w:rsidRDefault="00B34D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</w:pPr>
    </w:p>
    <w:p w:rsidR="00B34D42" w:rsidRDefault="00D708D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Положение по оплате труда</w:t>
      </w:r>
    </w:p>
    <w:p w:rsidR="00B34D42" w:rsidRDefault="00D708D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Работников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казенного учреждения культуры</w:t>
      </w:r>
    </w:p>
    <w:p w:rsidR="00B34D42" w:rsidRDefault="00D708D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A72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</w:t>
      </w:r>
    </w:p>
    <w:p w:rsidR="00B34D42" w:rsidRDefault="00AA722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 w:rsidR="00D708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B34D42" w:rsidRDefault="00D708D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B34D42" w:rsidRDefault="00D708D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1.Общие положения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 «Настоящее Положение об оплате труда работников казенных и бюджетных учреждений культуры и искусства Острогожского муниципального района (далее – Положение) разработано в соответствии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Указом Президента Российской Федерации от 07.05.2012 г. №597 "О мероприятиях по реализации государственной социальной политики" в части оплаты труда работников бюджетной сферы,  Концепцией Генерального соглашения между общероссийскими объединениями профсоюзов, общероссийскими объединениями работодателей и Правительством Российской Федерации (Приложение к постановлению Генерального Совета ФНПР от 11 апреля 2023 года № 14-3),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2024 год, утверждённые решением Российской трехсторонней комиссией по регулированию социально-трудовых отношений от 22 декабря 2023 г., протокол N 11, Приказом Минздравсоцразвития РФ от 31 августа 2007г. №570 «Об утверждении профессиональных квалификационных групп должностей работников культуры, искусства и кинематографии», приказом Министерства здравоохранения и социального развития РФ от 29.05.2008г. №247н «Об утверждении профессиональных квалификационных групп должностей руководителей, специалистов и служащих», от 29 мая 2008г. № 248н «Об утверждении профессиональных квалификационных групп общеотраслевых профессий рабочих», № 216н от 05 мая 2008г. «Об утверждении профессиональных квалификационных групп должностей работников образования»,  № 34н 1 от 18 июля 2008 г. «Об утверждении профессиональных квалификационных групп должностей работников телевидения (радиовещания)» и другими нормативными правовыми актами, содержащими нормы трудового  права.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Положение разработано в целях совершенствования системы оплаты труда работников МКУК «</w:t>
      </w:r>
      <w:r w:rsidR="00AA72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 </w:t>
      </w:r>
      <w:r w:rsidR="00AA72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Острогожского муниципального района Воронежской области (далее – работники учреждения), ориентированной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достижение конкретных показателей качества, оказываемых муниципальных услуг (выполнения работ), эффективности деятельности работников по заданным критериям и показателям, дифференциации оплаты труда работников, выполняющих работы различной сложности.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Система оплаты труда включает в себя: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размеры окладов (должностных окладов), ставок заработной платы работников;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наименование, условия и критерии установления, а также размеры выплат компенсационного и стимулирующего характера в соответствии с перечнями видов выплат, утвержденными управлением труда Воронежской области Приказами от 10.12.2008 г. №110/ОД «Об утверждении Перечня видов выплат компенсационного характера в государственных (муниципальных) учреждениях Воронежской области и разъяснения о порядке установления выплат компенсационного характера в государственных (муниципальных) учреждениях Воронежской области» и от 10.12.2008 г. №111/ОД «Об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области»;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условия оплаты труда руководителя и бухгалтера, включая размеры должностных окладов, размеры и условия осуществления выплат компенсационного и стимулирующего характера;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другие вопросы оплаты труда, предусмотренные законодательством.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Фонд оплаты труда работников учреждения формируется на календарный год исходя из объема дотаций, поступающих в установленном порядке МКУК «</w:t>
      </w:r>
      <w:r w:rsidR="00AA72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 из местного бюджета.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установленного законодательством минимального размера оплаты труда.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Заработная плата работников учреждений (без учета премий и иных выплат стимулирующего характера), при изменении системы оплаты труда не может быть меньше заработной платы (без учета премий и иных стимулирующих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Размеры окладов (должностных окладов, ставок заработной платы)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1.8. Штатное расписание учреждения утверждается руководителем учреждения.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1.9. Оплата труда работников, занятых по совместительству, а также на условиях неполного рабочего времени производится пропорционально отработанному времени.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1.10.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1.11. Наименование должностей руководителей, специалистов и служащих производиться в соответствии с Общероссийским классификатором профессий рабочих, должностей служащих и тарифных разрядов.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1.12. Локальные нормативные акты учреждения, устанавливающие систему оплаты труда с учетом положений настоящего положения, утверждаются руководителем учреждения с учетом мнения представительного органа работников (при его наличии) в установленном законодательством порядке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1.13. Руководитель учреждения несет ответственность за своевременное и правильное установление размеров заработной платы работников согласно законодательству.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Порядок и условия оплаты труда работников МКУК «</w:t>
      </w:r>
      <w:r w:rsidR="00AA72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 </w:t>
      </w:r>
      <w:r w:rsidR="00AA72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Размеры должностных окладов работников МКУК «</w:t>
      </w:r>
      <w:r w:rsidR="00AA72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 устанавливаются руководителем учреждения в соответствии с требованиями к профессиональной подготовке и уровню квалификации, предусмотренных Единым тарифно-квалификационным справочником работ и профессий рабочих (далее – ЕТКС) и Единым квалификационным справочником должностей руководителей, специалистов и служащих, а также с учетом сложности и объема выполняемой работы.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 К окладу (должностному окладу) работников по соответствующим ПКГ на определенный период времени в течение соответствующего календарного года и с учетом обеспечения финансовыми средствами могут быть установлены следующие повышающие коэффициенты: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работу в учреждении (структурном подразделении учреждения), расположенном в сельской местности;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персональный повышающий коэффициент.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выплат по 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к окладу носят стимулирующий характер.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всех повышающих коэффициентов к окладу не образует новый оклад и не учитывается при начислении компенсационных и стимулирующих выплат.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Повышающий коэффициент за работу в учреждении (структурном подразделении учреждения), расположенном в сельской местности устанавливается по должностям руководителей и специалистов, отнесенным к административно–управленческому и основному персоналу учреждения, выполняющим работу на условиях трудового договора в учреждениях (структурных подразделениях учреждения), которые расположены в сельских населенных пунктах и составляет 25 процентов.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Персональный повышающий коэффициент к окладу может быть установлен работнику,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Целью установления персонального повышающего коэффициента является повышение эффективности и качества труда, рост профессионального мастерства, достижение высокой результативности работы, социально-экономической защиты работников.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Персональный повышающий коэффициент работника характеризует положение работника в общем рейтинге работников и определяет степень его уникальности в реализации уставных задач учреждения.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установлении персонального повышающего коэффициента к окладу и его размере принимается руководителем учреждения и согласовывается с учредителем персонально в отношении конкретного работника. Размер повышающего коэффициента – в пределах 3,0.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Выплаты по персональным повышающим коэффициентам к окладам (должностным окладом), осуществляются в пределах фонда оплаты труда, утвержденного на соответствующий финансовый год и устанавливаются приказом директора учреждения. 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2.3. При формировании системы оплаты труда в учреждении устанавливаются дифференциация оплаты труда работников, выполняющих работы различной сложности, увязка размера оплаты труда в зависимости от качества оказываемых услуг (выполняемых работ) и эффективности деятельности работников по заданным критериям и показателям, утверждаемым распоряжением администрации </w:t>
      </w:r>
      <w:r w:rsidR="00AA722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Кривополянского</w:t>
      </w:r>
      <w:r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сельского поселения. При этом обеспечивается дифференциация оплаты труда основного и прочего персонала, оптимизация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 – не более 40 процентов.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Предельная доля оплаты труда работников административно-управленческого и вспомогательного персонала в фонде оплаты труда устанавливается главным распорядителем средств местного бюджета.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2.4. Основной персонал муниципального учреждения – работники муниципального учреждения, непосредственно оказывающие услуги (выполняющие работы), направленные на достижение определенных уставом муниципального учреждения целей деятельности этого учреждения, а также их непосредственные руководители.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Вспомогательный персонал муниципального учреждения – работники учреждения, создающие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здании и оборудования.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Административно–управленческий персонал муниципального учреждения –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муниципального учреждения.</w:t>
      </w:r>
    </w:p>
    <w:p w:rsidR="00B34D42" w:rsidRDefault="00D708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</w:t>
      </w:r>
      <w:r w:rsidR="00980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</w:t>
      </w:r>
    </w:p>
    <w:p w:rsidR="00B34D42" w:rsidRDefault="00D708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Минимальные рекомендуемые размеры окладов должностей работников культуры, искусства и кинематографии</w:t>
      </w:r>
    </w:p>
    <w:p w:rsidR="00B34D42" w:rsidRDefault="00D708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соответствии с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2024 год утверждённые решением Российской трехсторонней комиссии по регулированию социально-трудовых отношений от 22 декабря 2023 г., протокол N 11 и приказом  Минздравсоцразвития России от 31 августа 2007года  №570 «Об утверждении профессиональных квалификационных групп должностей работников культуры, искусства и кинематографии»)</w:t>
      </w:r>
    </w:p>
    <w:p w:rsidR="00B34D42" w:rsidRDefault="00D708D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B34D42" w:rsidRDefault="00B34D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Порядок и условия установления выплат компенсационного характера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 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 правовыми актами, содержащими нормы трудового права.</w:t>
      </w:r>
    </w:p>
    <w:p w:rsidR="00B34D42" w:rsidRDefault="00D708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В соответствии с Приказом управления труда Воронежской области от 10.12.2008 г. №111/ОД «Об утверждении Перечня видов выплат компенсационного характера в муниципальных учреждениях и разъяснения о порядке установления выплат компенсационного характера в муниципальных учреждениях Воронежской области» работникам МКУК «</w:t>
      </w:r>
      <w:r w:rsidR="004F02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 осуществляться следующие выплаты компенсационного характера: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сверхурочной работе, работе в ночное время;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 Выплаты компенсационного характера устанавливаются к окладам (должностным окладам) в процентах, абсолютный размер каждой выплаты исчисляется из оклада (должностного оклада) без учета других выплат.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Компенсационные выплаты устанавливаются в соответствии с трудовым законодательством.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Начисление всех компенсационных выплат не образует новый оклад и не учитывается при начислении стимулирующих выплат.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 </w:t>
      </w:r>
      <w:r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 </w:t>
      </w:r>
      <w:r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Доплата за работу в ночное время производится работникам за каждый час работы в ночное время. Ночным считается время с 10 часов вечера до 6 часов утра.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доплаты - 35 процентов части оклада (должностного оклада) за час работы работника.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3.7 Повышенная оплата за работу в выходные и нерабочие праздничные дни производится работникам, осуществляющим трудовую деятельность в выходные и нерабочие праздничные дни.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Размер доплаты составляет: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не менее одинарной дневной ставки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сверх оклада (должностного оклада) при работе полный день,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 Доплата за сверхурочную работу производится в соответствии со ст.152 Трудового кодекса РФ.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 Надбавка за работу со сведениями, составляющими государственную тайну, устанавливается в размере и порядке, определенных законодательством Российской Федерации.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 Порядок и условия установления выплат стимулирующего характера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 В соответствии с Приказом управления труда Воронежской области от 10.12.2008г. №11/ОД «Об утверждении Перечня видов выплат стимулирующего характера в муниципальных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области» к выплатам стимулирующего характера, кроме повышающих коэффициентов, относятся: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стимулирующая надбавка за интенсивность и высокие результаты работы, за качество выполняемых работ;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стимулирующая надбавка за стаж непрерывной работы, выслугу лет;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стимулирующая надбавка за звание (учёную степень);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премиальные выплаты по итогам работы. 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 Стимулирующие надбавки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 Стимулирующая надбавка за интенсивность и высокие результаты работы, качество выполняемых работ устанавливается работникам в процентном отношении к окладу (должностному окладу). Предельный размер стимулирующей надбавки составляет 300 процентов к окладу (должностному окладу).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Надбавка за интенсивность и высокие результаты работы, за качество выполняемых работ устанавливается каждому работнику с учетом его квалификации, сложности выполняемых работ, качества оказываемых услуг (выполняемых работ). 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Надбавка устанавливается сроком не более 1 года и по истечении, которого может быть сохранена или отменена.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 Стимулирующая надбавка за выслугу лет – устанавливается работникам в зависимости от общего количества лет, проработанных в учреждениях культуры и искусства (государственных или (и) муниципальных).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прочих учреждений культуры размеры (в процентах от оклада) надбавок за выслугу лет: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выслуге лет от 5 лет до 10 лет – 10%;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выслуге лет от 10 до 15 лет – 15 %;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выслуге лет свыше 15 лет – 20%.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стаж работы, дающий право на получение ежемесячной надбавки за выслугу лет включаются: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время работы в учреждениях культуры и искусства;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время прохождения военной службы по призыву, при условии поступления на работу в учреждения культуры после окончания призыва;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искусства.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Стимулирующая надбавка за наличие ученой степени, почетного звания по основному профилю профессиональной деятельности назначается в следующих размерах: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1500 рублей за ученую степень доктора наук (с даты принятия решения ВАК России о выдаче диплома) или за почетное звание «Народный».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1000 рублей за почетное звание «Заслуженный работник культуры», «Заслуженный деятель искусств», за ученую степень кандидата наук (с даты принятия решения ВАК России о выдаче диплома) или за почетное звание «Заслуженный».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Надбавки к окладам за наличие ученой степени или почетного звания рекомендуется устанавливать по одному из имеющихся оснований.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 Начисление всех стимулирующих выплат не образует новый оклад и не учитывается при начислении компенсационных выплат.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 В целях усиления материального стимулирования эффективного и добросовестного труда, а также поощрения за выполненную работу работникам устанавливаются следующие премиальные выплаты по итогам работы: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итогам работы (за месяц, квартал, год);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Премиальные выплаты по итогам работы (за месяц, квартал, год) осуществляются по решению руководителя учреждения в пределах экономии бюджетных 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 Работникам учреждений выплачиваются единовременные премии за качество выполненных работ в пределах экономии бюджетных 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 в случае и размере: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почетной грамотой Министерства культуры РФ в размере 2 должностных окладов;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итогам выполнения особо важных и сложных заданий в размере 1 должностного оклада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 Установление условий для выплаты премий, не связанных с результативностью работы, не допускается.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V. Условия оплаты труда руководителя учреждения и бухгалтера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Заработная плата руководителя учреждения состоит из должностного оклада, выплат компенсационного и стимулирующего характера.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 и составляет не более восьми размеров среднего размера должностных окладов работников, возглавляемого им учреждения.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 и составляет не более восьми размеров среднего размера должностных окладов работников, возглавляемого им учреждения, (согласно Приложения № 1 к Положению). 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приказом Федеральной службы государственной статистики от 28.10.2013 № 428.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С учетом условий труда руководителю учреждения и бухгалтеру устанавливаются следующие выплаты компенсационного характера: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работу в условиях, отклоняющихся от нормальных (при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Выплаты компенсационного характера руководителю учреждения устанавливаются в пределах фонда оплаты труда работников учреждения.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В целях заинтересованности в улучшении результатов труда руководителю учреждения устанавливаются следующие выплаты стимулирующего характера: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- стимулирующая надбавка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интенсивность и высокие результаты работы, за качество выполняемых работ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- стимулирующая надбавка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выслугу лет;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стимулирующая надбавка за звание (ученую степень);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премиальные выплаты по итогам работы;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стимулирующие выплаты за выполнение особо важных и сложных заданий;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 Порядок и условия определения размеров стимулирующих выплат за интенсивность и высокие результаты работы; за выслугу лет; за звание (ученую степень); за качество выполняемых работ устанавливаются в соответствии с разделом IV настоящего положения.</w:t>
      </w:r>
    </w:p>
    <w:p w:rsidR="00B34D42" w:rsidRDefault="00D708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 Премиальные выплаты по итогам работы руководителю учреждения осуществляются с учетом результатов деятельности данного учреждения в соответствии с критериями оценки и целевыми показателями эффективности работы и в пределах фонда оплаты труда учреждения.</w:t>
      </w:r>
      <w: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(согласно Приложения № 2 к Положению)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премирования руководителя, порядок и критерии его выплаты ежегодно устанавливаются главным распорядителем средств областного бюджета в дополнительном соглашении к трудовому договору руководителя учреждения.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премии может устанавливаться главным распорядителем средств в процентном отношении к окладу.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 учреждения, проработавшему неполный период, принятый в качестве расчетного для установления премий, в связи с увольнением по собственному желанию, либо за нарушения трудовой дисциплины и другие виновные действия, предусмотренные трудовым законодательством, премия за расчетный период не устанавливается и не выплачивается.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 При наличии экономии по фонду оплаты труда в учреждении руководителю оказывается материальная помощь: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-при предоставлении ежегодного оплачиваемого отпуска;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-при наступлении особых случаев (юбилейная дата, смерть родителей или членов семьи, стихийное бедствие, несчастный случай, в связи с расходами на лечение).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Единовременная материальная помощь при предоставлении ежегодного оплачиваемого отпуска выплачивается руководителям в размере, не превышающем должностной оклад.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5.9 Бухгалтеру учреждения устанавливаются стимулирующие выплаты, предусмотренные разделом IV настоящего положения.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VI. Другие вопросы оплаты труда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В случае задержки выплаты работникам заработной платы и других нарушений оплаты труда, директор учреждения несет ответственность в соответствии с законодательством Российской Федерации.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6.2. За счет экономии фонда оплаты труда работникам может быть оказана материальная помощь при наличии оснований, указанных в п. 5.8. 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оказании материальной помощи и ее конкретных размерах принимает руководитель учреждения на основании письменного заявления работника с учетом обеспечения указанных выплат финансовыми средствами в размере, не превышающем должностной оклад.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Ответственность за перерасход фонда оплаты труда несет руководитель учреждения.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AA72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 w:rsidR="00980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4D5A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21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F02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А.А.Ребрун</w:t>
      </w:r>
    </w:p>
    <w:p w:rsidR="00B34D42" w:rsidRDefault="00D708D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B34D42" w:rsidRDefault="00D708D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B34D42" w:rsidRDefault="00D708D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по оплате труда работников Муниципального казенного учреждения культуры «</w:t>
      </w:r>
      <w:r w:rsidR="004F02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</w:t>
      </w:r>
    </w:p>
    <w:p w:rsidR="00B34D42" w:rsidRDefault="00AA72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 w:rsidR="00D708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B34D42" w:rsidRDefault="00B34D42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B34D42" w:rsidRDefault="00D708D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№ 2</w:t>
      </w:r>
    </w:p>
    <w:p w:rsidR="00B34D42" w:rsidRDefault="00D708DD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по оплате труда работников МКУК «</w:t>
      </w:r>
      <w:r w:rsidR="004F02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Кривополянский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СКДЦ».</w:t>
      </w:r>
    </w:p>
    <w:p w:rsidR="00B34D42" w:rsidRDefault="00D708D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должностного оклада директора МКУК</w:t>
      </w:r>
    </w:p>
    <w:p w:rsidR="00B34D42" w:rsidRDefault="00D708D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372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</w:t>
      </w:r>
    </w:p>
    <w:p w:rsidR="00B34D42" w:rsidRDefault="00AA722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 w:rsidR="00D708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B34D42" w:rsidRDefault="00D708D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B34D42" w:rsidRDefault="00D708DD" w:rsidP="0098019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Оклады работников основного персонала МКУК «</w:t>
      </w:r>
      <w:r w:rsidR="00B372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</w:t>
      </w:r>
    </w:p>
    <w:p w:rsidR="00B34D42" w:rsidRDefault="00B34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267"/>
        <w:gridCol w:w="1387"/>
        <w:gridCol w:w="1573"/>
        <w:gridCol w:w="1457"/>
      </w:tblGrid>
      <w:tr w:rsidR="0076216C" w:rsidRPr="0076216C">
        <w:trPr>
          <w:trHeight w:val="113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D708D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D708D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D708D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ставок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D708D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D708D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Оклад по шт. ед.</w:t>
            </w:r>
          </w:p>
        </w:tc>
      </w:tr>
      <w:tr w:rsidR="0076216C" w:rsidRPr="0076216C">
        <w:trPr>
          <w:trHeight w:val="3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B34D4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B34D4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B34D42" w:rsidP="0076216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B34D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B34D42" w:rsidP="00700DA4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216C" w:rsidRPr="0076216C">
        <w:trPr>
          <w:trHeight w:val="3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B34D4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B34D4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B34D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B34D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B34D42" w:rsidP="00B372D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216C" w:rsidRPr="0076216C">
        <w:trPr>
          <w:trHeight w:val="3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B34D4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9C5498" w:rsidP="009C549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B372D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9C549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B372D6" w:rsidP="00055087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</w:t>
            </w:r>
          </w:p>
        </w:tc>
      </w:tr>
      <w:tr w:rsidR="0076216C" w:rsidRPr="0076216C">
        <w:trPr>
          <w:trHeight w:val="3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B34D4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D708D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76216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  <w:p w:rsidR="002C1765" w:rsidRPr="0076216C" w:rsidRDefault="002C176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B34D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6216C" w:rsidRDefault="0076216C" w:rsidP="00EE2C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1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</w:t>
            </w:r>
          </w:p>
        </w:tc>
      </w:tr>
    </w:tbl>
    <w:p w:rsidR="00B34D42" w:rsidRPr="0076216C" w:rsidRDefault="00D708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16C">
        <w:rPr>
          <w:rFonts w:ascii="Arial" w:eastAsia="Times New Roman" w:hAnsi="Arial" w:cs="Arial"/>
          <w:sz w:val="24"/>
          <w:szCs w:val="24"/>
          <w:lang w:eastAsia="ru-RU"/>
        </w:rPr>
        <w:t>Расчет должностного оклада директора МКУК «</w:t>
      </w:r>
      <w:r w:rsidR="0007614B" w:rsidRPr="0076216C">
        <w:rPr>
          <w:rFonts w:ascii="Arial" w:eastAsia="Times New Roman" w:hAnsi="Arial" w:cs="Arial"/>
          <w:sz w:val="24"/>
          <w:szCs w:val="24"/>
          <w:lang w:eastAsia="ru-RU"/>
        </w:rPr>
        <w:t xml:space="preserve">Кривополянский </w:t>
      </w:r>
      <w:r w:rsidRPr="0076216C">
        <w:rPr>
          <w:rFonts w:ascii="Arial" w:eastAsia="Times New Roman" w:hAnsi="Arial" w:cs="Arial"/>
          <w:sz w:val="24"/>
          <w:szCs w:val="24"/>
          <w:lang w:eastAsia="ru-RU"/>
        </w:rPr>
        <w:t>сельский культурно-досуговый центр».</w:t>
      </w:r>
    </w:p>
    <w:p w:rsidR="00B34D42" w:rsidRPr="0076216C" w:rsidRDefault="00B34D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D42" w:rsidRPr="0076216C" w:rsidRDefault="007621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16C">
        <w:rPr>
          <w:rFonts w:ascii="Arial" w:eastAsia="Times New Roman" w:hAnsi="Arial" w:cs="Arial"/>
          <w:sz w:val="24"/>
          <w:szCs w:val="24"/>
          <w:lang w:eastAsia="ru-RU"/>
        </w:rPr>
        <w:t>11100:0.6х1.5 =  27750</w:t>
      </w:r>
    </w:p>
    <w:p w:rsidR="0007614B" w:rsidRDefault="0007614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D42" w:rsidRDefault="00D708D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B34D42" w:rsidRDefault="00D708D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B34D42" w:rsidRDefault="00D708D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по оплате труда работников Муниципального казенного учреждения культуры «</w:t>
      </w:r>
      <w:r w:rsidR="00582B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</w:t>
      </w:r>
    </w:p>
    <w:p w:rsidR="00B34D42" w:rsidRDefault="00AA72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 w:rsidR="00D708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B34D42" w:rsidRDefault="00D708D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B34D42" w:rsidRDefault="00B34D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D42" w:rsidRDefault="00D708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B34D42" w:rsidRDefault="00D708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премировании руководителя муниципального казенного учреждения культуры «</w:t>
      </w:r>
      <w:r w:rsidR="00582B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</w:t>
      </w:r>
    </w:p>
    <w:p w:rsidR="00B34D42" w:rsidRDefault="00AA72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 w:rsidR="00D708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B34D42" w:rsidRDefault="00B34D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целях осуществления премирования руководителя муниципального казенного учреждения культуры «</w:t>
      </w:r>
      <w:r w:rsidR="00582B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 с учетом выполнения целевых показателей эффективности деятельности учреждения, личного вклада руководителя учреждения в осуществление основных задач и функций, определенных уставом учреждения, выполнения обязанностей, предусмотренных трудовым договором, в пределах фонда оплаты труда.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 следующие виды премирования: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 итогам работы (за месяц, квартал, год); 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выполнение особо важных и сложных заданий;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высокое качество выполняемых работ;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Выплата премии руководителю учреждения за соответствующий период производится на основании распоряжения главы </w:t>
      </w:r>
      <w:r w:rsidR="00AA72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и условия выплаты премий.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Премирование руководителя МКУК «</w:t>
      </w:r>
      <w:r w:rsidR="00582B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 по итогам работы за месяц, квартал, год производится за качественное и своевременное выполнение целевых показателей эффективности деятельности учреждения. 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Значения целевых показателей эффективности деятельности учреждения и критерии оценки эффективности и результативности работы руководителя устанавливаются ежегодно главой </w:t>
      </w:r>
      <w:r w:rsidR="00AA72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Конкретные размеры премий по итогам работы за месяц, квартал, год могут устанавливаться в процентном отношении к окладу в соответствии с распоряжением главы </w:t>
      </w:r>
      <w:r w:rsidR="00AA72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зависимости от фонда оплаты труда. 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Премирование руководителя МКУК «</w:t>
      </w:r>
      <w:r w:rsidR="00582B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 за выполнение особо важных и сложных заданий осуществляется единовременно, по итогам выполнения особо важных и сложных заданий с целью поощрения за оперативность и качественный результат труда.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Премия за качество выполняемых работ выплачивается руководителю МКУК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82B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 единовременно на основании мониторинга: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выполнения учреждением муниципального задания на высоком уровне;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оценки работы учреждения культуры со стороны потребителей услуг.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Премия за качество выполняемых работ выплачивается также в случае: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почетной грамотой Министерства культуры РФ.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премии может устанавливаться как в абсолютном, так и в процентном отношении к окладу.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 МКУК «</w:t>
      </w:r>
      <w:r w:rsidR="00582B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центр», проработавшему неполный период, принятый в качестве расчетного для установления премий в связи с увольнением по собственному желанию, премия устанавливается за фактически отработанное время.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 МКУК «</w:t>
      </w:r>
      <w:r w:rsidR="00582B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центр», в связи с увольнением за нарушения трудовой дисциплины и другие виновные действия, предусмотренные трудовым законодательством премия не устанавливается и не выплачивается.</w:t>
      </w:r>
    </w:p>
    <w:p w:rsidR="00B34D42" w:rsidRDefault="00D7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 МКУК «</w:t>
      </w:r>
      <w:r w:rsidR="00582B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 вновь поступившему на работу и отработавшему менее одного месяца, премия не устанавливается, и не выплачивается.</w:t>
      </w:r>
    </w:p>
    <w:p w:rsidR="00B34D42" w:rsidRDefault="00B34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03B9" w:rsidRPr="00704A1A" w:rsidRDefault="002903B9" w:rsidP="002903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</w:t>
      </w:r>
      <w:r w:rsidRPr="00704A1A">
        <w:rPr>
          <w:rFonts w:ascii="Arial" w:hAnsi="Arial" w:cs="Arial"/>
          <w:sz w:val="24"/>
          <w:szCs w:val="24"/>
        </w:rPr>
        <w:t xml:space="preserve">УТВЕРЖДАЮ: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2903B9" w:rsidRDefault="002903B9" w:rsidP="002903B9">
      <w:pPr>
        <w:jc w:val="center"/>
        <w:rPr>
          <w:rFonts w:ascii="Arial" w:hAnsi="Arial" w:cs="Arial"/>
          <w:sz w:val="24"/>
          <w:szCs w:val="24"/>
        </w:rPr>
      </w:pPr>
    </w:p>
    <w:p w:rsidR="002903B9" w:rsidRPr="00704A1A" w:rsidRDefault="002903B9" w:rsidP="002903B9">
      <w:pPr>
        <w:jc w:val="right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704A1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903B9" w:rsidRPr="00704A1A" w:rsidRDefault="002903B9" w:rsidP="002903B9">
      <w:pPr>
        <w:jc w:val="right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2903B9" w:rsidRPr="00704A1A" w:rsidRDefault="002903B9" w:rsidP="002903B9">
      <w:pPr>
        <w:jc w:val="right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>Воронежской области</w:t>
      </w:r>
    </w:p>
    <w:p w:rsidR="002903B9" w:rsidRPr="00704A1A" w:rsidRDefault="002903B9" w:rsidP="002903B9">
      <w:pPr>
        <w:jc w:val="right"/>
        <w:rPr>
          <w:rFonts w:ascii="Arial" w:hAnsi="Arial" w:cs="Arial"/>
          <w:sz w:val="24"/>
          <w:szCs w:val="24"/>
          <w:u w:val="single"/>
        </w:rPr>
      </w:pPr>
      <w:r w:rsidRPr="00704A1A">
        <w:rPr>
          <w:rFonts w:ascii="Arial" w:hAnsi="Arial" w:cs="Arial"/>
          <w:sz w:val="24"/>
          <w:szCs w:val="24"/>
        </w:rPr>
        <w:t>м.п.</w:t>
      </w:r>
      <w:r>
        <w:rPr>
          <w:rFonts w:ascii="Arial" w:hAnsi="Arial" w:cs="Arial"/>
          <w:sz w:val="24"/>
          <w:szCs w:val="24"/>
        </w:rPr>
        <w:t xml:space="preserve"> __________________ А.А.Ребрун</w:t>
      </w:r>
    </w:p>
    <w:p w:rsidR="002903B9" w:rsidRPr="00704A1A" w:rsidRDefault="002903B9" w:rsidP="002903B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«22</w:t>
      </w:r>
      <w:r w:rsidRPr="00704A1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апреля 2024</w:t>
      </w:r>
      <w:r w:rsidRPr="00704A1A">
        <w:rPr>
          <w:rFonts w:ascii="Arial" w:hAnsi="Arial" w:cs="Arial"/>
          <w:sz w:val="24"/>
          <w:szCs w:val="24"/>
        </w:rPr>
        <w:t xml:space="preserve"> года</w:t>
      </w:r>
    </w:p>
    <w:p w:rsidR="002903B9" w:rsidRDefault="002903B9" w:rsidP="002903B9">
      <w:pPr>
        <w:jc w:val="center"/>
        <w:rPr>
          <w:rFonts w:ascii="Arial" w:hAnsi="Arial" w:cs="Arial"/>
          <w:b/>
          <w:sz w:val="24"/>
          <w:szCs w:val="24"/>
        </w:rPr>
      </w:pPr>
      <w:r w:rsidRPr="00704A1A">
        <w:rPr>
          <w:rFonts w:ascii="Arial" w:hAnsi="Arial" w:cs="Arial"/>
          <w:b/>
          <w:sz w:val="24"/>
          <w:szCs w:val="24"/>
        </w:rPr>
        <w:t xml:space="preserve">АКТ </w:t>
      </w:r>
    </w:p>
    <w:p w:rsidR="002903B9" w:rsidRPr="00C96570" w:rsidRDefault="002903B9" w:rsidP="002903B9">
      <w:pPr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2903B9" w:rsidRPr="007360C1" w:rsidRDefault="002903B9" w:rsidP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Обнародования постановлен</w:t>
      </w:r>
      <w:r>
        <w:rPr>
          <w:rFonts w:ascii="Arial" w:hAnsi="Arial" w:cs="Arial"/>
          <w:sz w:val="24"/>
          <w:szCs w:val="24"/>
        </w:rPr>
        <w:t>ия  №21 от 22</w:t>
      </w:r>
      <w:r>
        <w:rPr>
          <w:rFonts w:ascii="Arial" w:hAnsi="Arial" w:cs="Arial"/>
          <w:sz w:val="24"/>
          <w:szCs w:val="24"/>
        </w:rPr>
        <w:t xml:space="preserve">.04.2024г.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Кривополянского сельского поселения от 02.04.2015 г. № 4 «Об утверждении Положения по оплате труда работников МКУК «Кривополянский сельский культурно-досуговый центр» </w:t>
      </w:r>
      <w:r>
        <w:rPr>
          <w:rFonts w:ascii="Arial" w:eastAsia="Times New Roman" w:hAnsi="Arial"/>
          <w:bCs/>
          <w:color w:val="000000"/>
          <w:sz w:val="24"/>
          <w:szCs w:val="24"/>
          <w:lang w:eastAsia="ru-RU"/>
        </w:rPr>
        <w:t>(в ред.постановления № 10 от 14.02.2019</w:t>
      </w:r>
      <w:r w:rsidRPr="007360C1">
        <w:rPr>
          <w:rFonts w:ascii="Arial" w:eastAsia="Times New Roman" w:hAnsi="Arial"/>
          <w:bCs/>
          <w:color w:val="000000"/>
          <w:sz w:val="24"/>
          <w:szCs w:val="24"/>
          <w:lang w:eastAsia="ru-RU"/>
        </w:rPr>
        <w:t>)</w:t>
      </w:r>
    </w:p>
    <w:p w:rsidR="002903B9" w:rsidRPr="0090707E" w:rsidRDefault="002903B9" w:rsidP="002903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03B9" w:rsidRPr="000A5677" w:rsidRDefault="002903B9" w:rsidP="002903B9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2903B9" w:rsidRPr="00704A1A" w:rsidRDefault="002903B9" w:rsidP="002903B9">
      <w:pPr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«22</w:t>
      </w:r>
      <w:r>
        <w:rPr>
          <w:rFonts w:ascii="Arial" w:hAnsi="Arial" w:cs="Arial"/>
          <w:sz w:val="24"/>
          <w:szCs w:val="24"/>
        </w:rPr>
        <w:t>» апреля  2024</w:t>
      </w:r>
      <w:r w:rsidRPr="00704A1A">
        <w:rPr>
          <w:rFonts w:ascii="Arial" w:hAnsi="Arial" w:cs="Arial"/>
          <w:sz w:val="24"/>
          <w:szCs w:val="24"/>
        </w:rPr>
        <w:t xml:space="preserve"> г.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704A1A">
        <w:rPr>
          <w:rFonts w:ascii="Arial" w:hAnsi="Arial" w:cs="Arial"/>
          <w:sz w:val="24"/>
          <w:szCs w:val="24"/>
        </w:rPr>
        <w:t>село</w:t>
      </w:r>
      <w:r>
        <w:rPr>
          <w:rFonts w:ascii="Arial" w:hAnsi="Arial" w:cs="Arial"/>
          <w:sz w:val="24"/>
          <w:szCs w:val="24"/>
        </w:rPr>
        <w:t xml:space="preserve"> Кривая Полна</w:t>
      </w:r>
      <w:r w:rsidRPr="00704A1A">
        <w:rPr>
          <w:rFonts w:ascii="Arial" w:hAnsi="Arial" w:cs="Arial"/>
          <w:sz w:val="24"/>
          <w:szCs w:val="24"/>
        </w:rPr>
        <w:tab/>
      </w:r>
      <w:r w:rsidRPr="00704A1A">
        <w:rPr>
          <w:rFonts w:ascii="Arial" w:hAnsi="Arial" w:cs="Arial"/>
          <w:sz w:val="24"/>
          <w:szCs w:val="24"/>
        </w:rPr>
        <w:tab/>
      </w:r>
      <w:r w:rsidRPr="00704A1A">
        <w:rPr>
          <w:rFonts w:ascii="Arial" w:hAnsi="Arial" w:cs="Arial"/>
          <w:sz w:val="24"/>
          <w:szCs w:val="24"/>
        </w:rPr>
        <w:tab/>
      </w:r>
      <w:r w:rsidRPr="00704A1A">
        <w:rPr>
          <w:rFonts w:ascii="Arial" w:hAnsi="Arial" w:cs="Arial"/>
          <w:sz w:val="24"/>
          <w:szCs w:val="24"/>
        </w:rPr>
        <w:tab/>
      </w:r>
    </w:p>
    <w:p w:rsidR="002903B9" w:rsidRPr="00704A1A" w:rsidRDefault="002903B9" w:rsidP="002903B9">
      <w:pPr>
        <w:spacing w:after="0"/>
        <w:ind w:left="888" w:right="49"/>
        <w:jc w:val="both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ab/>
        <w:t>Мы, нижеподписавшиеся, рабочая группа в составе:</w:t>
      </w:r>
    </w:p>
    <w:p w:rsidR="002903B9" w:rsidRPr="00704A1A" w:rsidRDefault="002903B9" w:rsidP="002903B9">
      <w:pPr>
        <w:spacing w:after="0"/>
        <w:ind w:left="888" w:right="49"/>
        <w:jc w:val="both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ab/>
        <w:t>- председате</w:t>
      </w:r>
      <w:r>
        <w:rPr>
          <w:rFonts w:ascii="Arial" w:hAnsi="Arial" w:cs="Arial"/>
          <w:sz w:val="24"/>
          <w:szCs w:val="24"/>
        </w:rPr>
        <w:t>ль комиссии – Ребрун А.А.</w:t>
      </w:r>
      <w:r w:rsidRPr="00704A1A">
        <w:rPr>
          <w:rFonts w:ascii="Arial" w:hAnsi="Arial" w:cs="Arial"/>
          <w:sz w:val="24"/>
          <w:szCs w:val="24"/>
        </w:rPr>
        <w:t xml:space="preserve"> – глава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704A1A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2903B9" w:rsidRDefault="002903B9" w:rsidP="002903B9">
      <w:pPr>
        <w:spacing w:after="0"/>
        <w:ind w:left="888"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04A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члены комиссии:</w:t>
      </w:r>
    </w:p>
    <w:p w:rsidR="002903B9" w:rsidRDefault="002903B9" w:rsidP="002903B9">
      <w:pPr>
        <w:spacing w:after="0"/>
        <w:ind w:left="888" w:right="49"/>
        <w:jc w:val="both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Рыбалкина З.В.</w:t>
      </w:r>
      <w:r w:rsidRPr="00704A1A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>ведущий специалист администрации Кривополянского сельского поселения.</w:t>
      </w:r>
      <w:r w:rsidRPr="00704A1A">
        <w:rPr>
          <w:rFonts w:ascii="Arial" w:hAnsi="Arial" w:cs="Arial"/>
          <w:sz w:val="24"/>
          <w:szCs w:val="24"/>
        </w:rPr>
        <w:t>:</w:t>
      </w:r>
    </w:p>
    <w:p w:rsidR="002903B9" w:rsidRPr="00704A1A" w:rsidRDefault="002903B9" w:rsidP="002903B9">
      <w:pPr>
        <w:spacing w:after="0"/>
        <w:ind w:left="888"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Рязанова Л.П.   – инспектор по земельным вопросам администрации Кривополянского сельского поселения;</w:t>
      </w:r>
    </w:p>
    <w:p w:rsidR="002903B9" w:rsidRDefault="002903B9" w:rsidP="002903B9">
      <w:pPr>
        <w:spacing w:after="0"/>
        <w:ind w:left="888" w:right="49"/>
        <w:jc w:val="both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>составили настоящий акт о нижеследующем:</w:t>
      </w:r>
    </w:p>
    <w:p w:rsidR="002903B9" w:rsidRPr="002903B9" w:rsidRDefault="002903B9" w:rsidP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«22</w:t>
      </w:r>
      <w:r w:rsidRPr="008F6F4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апреля 2024</w:t>
      </w:r>
      <w:r w:rsidRPr="008F6F46">
        <w:rPr>
          <w:rFonts w:ascii="Arial" w:hAnsi="Arial" w:cs="Arial"/>
          <w:sz w:val="24"/>
          <w:szCs w:val="24"/>
        </w:rPr>
        <w:t xml:space="preserve"> года обнародовано </w:t>
      </w:r>
      <w:r>
        <w:rPr>
          <w:rFonts w:ascii="Arial" w:hAnsi="Arial" w:cs="Arial"/>
          <w:sz w:val="24"/>
          <w:szCs w:val="24"/>
        </w:rPr>
        <w:t>постановления, №21 от 22</w:t>
      </w:r>
      <w:r>
        <w:rPr>
          <w:rFonts w:ascii="Arial" w:hAnsi="Arial" w:cs="Arial"/>
          <w:sz w:val="24"/>
          <w:szCs w:val="24"/>
        </w:rPr>
        <w:t>.04.2024г.,</w:t>
      </w:r>
      <w:r w:rsidRPr="002903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Кривополянского сельского поселения от 02.04.2015 г. № 4 «Об утверждении Положения по оплате труда работников МКУК «Кривополянский сельский культурно-досуговый центр» </w:t>
      </w:r>
      <w:r>
        <w:rPr>
          <w:rFonts w:ascii="Arial" w:eastAsia="Times New Roman" w:hAnsi="Arial"/>
          <w:bCs/>
          <w:color w:val="000000"/>
          <w:sz w:val="24"/>
          <w:szCs w:val="24"/>
          <w:lang w:eastAsia="ru-RU"/>
        </w:rPr>
        <w:t>(в ред.постановления № 10 от 14.02.2019</w:t>
      </w:r>
      <w:r w:rsidRPr="007360C1">
        <w:rPr>
          <w:rFonts w:ascii="Arial" w:eastAsia="Times New Roman" w:hAnsi="Arial"/>
          <w:bCs/>
          <w:color w:val="000000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»,</w:t>
      </w:r>
      <w:r w:rsidRPr="00E0301D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Pr="008F6F46">
        <w:rPr>
          <w:rFonts w:ascii="Arial" w:hAnsi="Arial" w:cs="Arial"/>
          <w:sz w:val="24"/>
          <w:szCs w:val="24"/>
        </w:rPr>
        <w:t>путём</w:t>
      </w:r>
      <w:r>
        <w:rPr>
          <w:rFonts w:ascii="Arial" w:hAnsi="Arial" w:cs="Arial"/>
          <w:sz w:val="24"/>
          <w:szCs w:val="24"/>
        </w:rPr>
        <w:t xml:space="preserve">  размещения  </w:t>
      </w:r>
      <w:r w:rsidRPr="008F6F46">
        <w:rPr>
          <w:rFonts w:ascii="Arial" w:hAnsi="Arial" w:cs="Arial"/>
          <w:sz w:val="24"/>
          <w:szCs w:val="24"/>
        </w:rPr>
        <w:t xml:space="preserve"> на  информационных стендах,  расположенных:</w:t>
      </w:r>
      <w:r>
        <w:rPr>
          <w:rFonts w:ascii="Arial" w:hAnsi="Arial" w:cs="Arial"/>
          <w:sz w:val="24"/>
          <w:szCs w:val="24"/>
        </w:rPr>
        <w:t>-  здание  библиотеки</w:t>
      </w:r>
      <w:r w:rsidRPr="00382D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382DB4">
        <w:rPr>
          <w:rFonts w:ascii="Arial" w:hAnsi="Arial" w:cs="Arial"/>
          <w:sz w:val="24"/>
          <w:szCs w:val="24"/>
        </w:rPr>
        <w:t xml:space="preserve"> сельского поселения- с.</w:t>
      </w:r>
      <w:r>
        <w:rPr>
          <w:rFonts w:ascii="Arial" w:hAnsi="Arial" w:cs="Arial"/>
          <w:sz w:val="24"/>
          <w:szCs w:val="24"/>
        </w:rPr>
        <w:t xml:space="preserve"> Кривая Поляна, ул. Школьная, д.9</w:t>
      </w:r>
      <w:r w:rsidRPr="00382DB4">
        <w:rPr>
          <w:rFonts w:ascii="Arial" w:hAnsi="Arial" w:cs="Arial"/>
          <w:sz w:val="24"/>
          <w:szCs w:val="24"/>
        </w:rPr>
        <w:t>;</w:t>
      </w:r>
      <w:r w:rsidRPr="00704A1A">
        <w:rPr>
          <w:rFonts w:ascii="Arial" w:hAnsi="Arial" w:cs="Arial"/>
          <w:sz w:val="24"/>
          <w:szCs w:val="24"/>
        </w:rPr>
        <w:t xml:space="preserve">с целью доведения до сведения жителей, проживающих на территории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704A1A">
        <w:rPr>
          <w:rFonts w:ascii="Arial" w:hAnsi="Arial" w:cs="Arial"/>
          <w:sz w:val="24"/>
          <w:szCs w:val="24"/>
        </w:rPr>
        <w:t xml:space="preserve"> сельского поселения.</w:t>
      </w:r>
      <w:bookmarkStart w:id="0" w:name="_GoBack"/>
      <w:bookmarkEnd w:id="0"/>
    </w:p>
    <w:p w:rsidR="002903B9" w:rsidRDefault="002903B9" w:rsidP="002903B9">
      <w:pPr>
        <w:ind w:left="888" w:right="49"/>
        <w:jc w:val="both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>В чем и составлен настоящий акт.</w:t>
      </w:r>
    </w:p>
    <w:p w:rsidR="002903B9" w:rsidRDefault="002903B9" w:rsidP="002903B9">
      <w:pPr>
        <w:ind w:left="708"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Председатель комиссии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А.А.Ребрун</w:t>
      </w:r>
    </w:p>
    <w:p w:rsidR="002903B9" w:rsidRDefault="002903B9" w:rsidP="002903B9">
      <w:pPr>
        <w:ind w:right="49"/>
        <w:jc w:val="both"/>
        <w:rPr>
          <w:rFonts w:ascii="Arial" w:hAnsi="Arial" w:cs="Arial"/>
          <w:sz w:val="24"/>
          <w:szCs w:val="24"/>
        </w:rPr>
      </w:pPr>
    </w:p>
    <w:p w:rsidR="002903B9" w:rsidRPr="00704A1A" w:rsidRDefault="002903B9" w:rsidP="002903B9">
      <w:pPr>
        <w:ind w:left="888"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З.В.Рыбалкина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Л.П.Рязанова</w:t>
      </w:r>
    </w:p>
    <w:p w:rsidR="002903B9" w:rsidRDefault="002903B9" w:rsidP="002903B9">
      <w:pPr>
        <w:tabs>
          <w:tab w:val="left" w:pos="8535"/>
        </w:tabs>
        <w:ind w:left="888"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</w:t>
      </w:r>
    </w:p>
    <w:p w:rsidR="002903B9" w:rsidRDefault="00290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2903B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1CF" w:rsidRDefault="00F301CF">
      <w:pPr>
        <w:spacing w:line="240" w:lineRule="auto"/>
      </w:pPr>
      <w:r>
        <w:separator/>
      </w:r>
    </w:p>
  </w:endnote>
  <w:endnote w:type="continuationSeparator" w:id="0">
    <w:p w:rsidR="00F301CF" w:rsidRDefault="00F30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1CF" w:rsidRDefault="00F301CF">
      <w:pPr>
        <w:spacing w:after="0"/>
      </w:pPr>
      <w:r>
        <w:separator/>
      </w:r>
    </w:p>
  </w:footnote>
  <w:footnote w:type="continuationSeparator" w:id="0">
    <w:p w:rsidR="00F301CF" w:rsidRDefault="00F301C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40"/>
    <w:rsid w:val="00005F58"/>
    <w:rsid w:val="000118CF"/>
    <w:rsid w:val="00051B52"/>
    <w:rsid w:val="00055087"/>
    <w:rsid w:val="0007614B"/>
    <w:rsid w:val="00094807"/>
    <w:rsid w:val="000E5553"/>
    <w:rsid w:val="00192F79"/>
    <w:rsid w:val="001B00AB"/>
    <w:rsid w:val="00213E6B"/>
    <w:rsid w:val="002618D4"/>
    <w:rsid w:val="002903B9"/>
    <w:rsid w:val="002C1765"/>
    <w:rsid w:val="003031DB"/>
    <w:rsid w:val="003114C4"/>
    <w:rsid w:val="00345F72"/>
    <w:rsid w:val="003547D5"/>
    <w:rsid w:val="003C631C"/>
    <w:rsid w:val="003D0239"/>
    <w:rsid w:val="00437953"/>
    <w:rsid w:val="0045172E"/>
    <w:rsid w:val="00460699"/>
    <w:rsid w:val="00463E73"/>
    <w:rsid w:val="00471D12"/>
    <w:rsid w:val="004A058C"/>
    <w:rsid w:val="004D5ADE"/>
    <w:rsid w:val="004E63B5"/>
    <w:rsid w:val="004E7705"/>
    <w:rsid w:val="004F02C5"/>
    <w:rsid w:val="004F1493"/>
    <w:rsid w:val="00500061"/>
    <w:rsid w:val="00501152"/>
    <w:rsid w:val="00511C54"/>
    <w:rsid w:val="005259CE"/>
    <w:rsid w:val="00560E46"/>
    <w:rsid w:val="00576F53"/>
    <w:rsid w:val="0058113C"/>
    <w:rsid w:val="00582B03"/>
    <w:rsid w:val="00607737"/>
    <w:rsid w:val="00640569"/>
    <w:rsid w:val="00657379"/>
    <w:rsid w:val="00674461"/>
    <w:rsid w:val="006830AD"/>
    <w:rsid w:val="00700DA4"/>
    <w:rsid w:val="007360C1"/>
    <w:rsid w:val="00745A58"/>
    <w:rsid w:val="00751740"/>
    <w:rsid w:val="0076216C"/>
    <w:rsid w:val="00765AE8"/>
    <w:rsid w:val="00884B55"/>
    <w:rsid w:val="008C3618"/>
    <w:rsid w:val="00946923"/>
    <w:rsid w:val="00980198"/>
    <w:rsid w:val="009A3E70"/>
    <w:rsid w:val="009B09B3"/>
    <w:rsid w:val="009C5498"/>
    <w:rsid w:val="00A7786F"/>
    <w:rsid w:val="00AA7225"/>
    <w:rsid w:val="00AB14CB"/>
    <w:rsid w:val="00B06F32"/>
    <w:rsid w:val="00B14735"/>
    <w:rsid w:val="00B34D42"/>
    <w:rsid w:val="00B372D6"/>
    <w:rsid w:val="00BC3046"/>
    <w:rsid w:val="00C03841"/>
    <w:rsid w:val="00C374FD"/>
    <w:rsid w:val="00C54B3E"/>
    <w:rsid w:val="00C66797"/>
    <w:rsid w:val="00CB1E60"/>
    <w:rsid w:val="00CB381F"/>
    <w:rsid w:val="00D708DD"/>
    <w:rsid w:val="00D95C87"/>
    <w:rsid w:val="00E17C94"/>
    <w:rsid w:val="00E22D3D"/>
    <w:rsid w:val="00EA08AB"/>
    <w:rsid w:val="00EB58DB"/>
    <w:rsid w:val="00ED65C6"/>
    <w:rsid w:val="00EE2C48"/>
    <w:rsid w:val="00EF1A41"/>
    <w:rsid w:val="00F13733"/>
    <w:rsid w:val="00F301CF"/>
    <w:rsid w:val="00F82232"/>
    <w:rsid w:val="00FA7A2F"/>
    <w:rsid w:val="6E7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BEADB-C162-40D0-B438-10902DE0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5157</Words>
  <Characters>29401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Anna_PC</dc:creator>
  <cp:lastModifiedBy>Admin</cp:lastModifiedBy>
  <cp:revision>9</cp:revision>
  <cp:lastPrinted>2024-05-02T07:14:00Z</cp:lastPrinted>
  <dcterms:created xsi:type="dcterms:W3CDTF">2024-04-18T12:09:00Z</dcterms:created>
  <dcterms:modified xsi:type="dcterms:W3CDTF">2024-05-02T08:16:00Z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E33748F008D6497494D0741A7AD78C74_12</vt:lpwstr>
  </property>
</Properties>
</file>