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55" w:rsidRDefault="00BF7E55" w:rsidP="00BF7E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BF7E55" w:rsidRDefault="00BF7E55" w:rsidP="00BF7E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КРИВОПОЛЯНСКОГО СЕЛЬСКОГО ПОСЕЛЕНИЯ </w:t>
      </w:r>
    </w:p>
    <w:p w:rsidR="00BF7E55" w:rsidRDefault="00BF7E55" w:rsidP="00BF7E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ОСТРОГОЖСКОГО МУНИЦИПАЛЬНОГО РАЙОНА </w:t>
      </w:r>
    </w:p>
    <w:p w:rsidR="006A1F18" w:rsidRPr="00BF7E55" w:rsidRDefault="00BF7E55" w:rsidP="00BF7E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BF7E55" w:rsidRDefault="00BF7E55" w:rsidP="005718CC">
      <w:pPr>
        <w:jc w:val="center"/>
        <w:rPr>
          <w:rFonts w:ascii="Arial" w:hAnsi="Arial" w:cs="Arial"/>
          <w:sz w:val="24"/>
          <w:szCs w:val="24"/>
        </w:rPr>
      </w:pPr>
    </w:p>
    <w:p w:rsidR="001414E1" w:rsidRPr="00BF7E55" w:rsidRDefault="001414E1" w:rsidP="005718CC">
      <w:pPr>
        <w:jc w:val="center"/>
        <w:rPr>
          <w:rFonts w:ascii="Arial" w:hAnsi="Arial" w:cs="Arial"/>
          <w:sz w:val="24"/>
          <w:szCs w:val="24"/>
        </w:rPr>
      </w:pPr>
      <w:r w:rsidRPr="00BF7E55">
        <w:rPr>
          <w:rFonts w:ascii="Arial" w:hAnsi="Arial" w:cs="Arial"/>
          <w:sz w:val="24"/>
          <w:szCs w:val="24"/>
        </w:rPr>
        <w:t>ПОСТАНОВЛЕНИЕ</w:t>
      </w:r>
    </w:p>
    <w:p w:rsidR="00BF4F32" w:rsidRPr="00BF7E55" w:rsidRDefault="00BF7E55" w:rsidP="00BF4F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05.04.</w:t>
      </w:r>
      <w:r w:rsidR="00BF4F32" w:rsidRPr="00BF7E55">
        <w:rPr>
          <w:rFonts w:ascii="Arial" w:hAnsi="Arial" w:cs="Arial"/>
          <w:sz w:val="24"/>
          <w:szCs w:val="24"/>
        </w:rPr>
        <w:t>2024г</w:t>
      </w:r>
      <w:r>
        <w:rPr>
          <w:rFonts w:ascii="Arial" w:hAnsi="Arial" w:cs="Arial"/>
          <w:sz w:val="24"/>
          <w:szCs w:val="24"/>
        </w:rPr>
        <w:t xml:space="preserve">.                          № </w:t>
      </w:r>
      <w:r w:rsidR="002624EB">
        <w:rPr>
          <w:rFonts w:ascii="Arial" w:hAnsi="Arial" w:cs="Arial"/>
          <w:sz w:val="24"/>
          <w:szCs w:val="24"/>
        </w:rPr>
        <w:t>20</w:t>
      </w:r>
    </w:p>
    <w:p w:rsidR="001414E1" w:rsidRPr="00BF7E55" w:rsidRDefault="001414E1" w:rsidP="001414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7E55">
        <w:rPr>
          <w:rFonts w:ascii="Arial" w:hAnsi="Arial" w:cs="Arial"/>
          <w:sz w:val="24"/>
          <w:szCs w:val="24"/>
        </w:rPr>
        <w:t>О создании</w:t>
      </w:r>
      <w:r w:rsidR="00BC36B9" w:rsidRPr="00BF7E55">
        <w:rPr>
          <w:rFonts w:ascii="Arial" w:hAnsi="Arial" w:cs="Arial"/>
          <w:sz w:val="24"/>
          <w:szCs w:val="24"/>
        </w:rPr>
        <w:t xml:space="preserve"> комиссии</w:t>
      </w:r>
      <w:r w:rsidR="00C867B9" w:rsidRPr="00BF7E55">
        <w:rPr>
          <w:rFonts w:ascii="Arial" w:hAnsi="Arial" w:cs="Arial"/>
          <w:sz w:val="24"/>
          <w:szCs w:val="24"/>
        </w:rPr>
        <w:t xml:space="preserve"> по предоставлени</w:t>
      </w:r>
      <w:r w:rsidR="00CE080B" w:rsidRPr="00BF7E55">
        <w:rPr>
          <w:rFonts w:ascii="Arial" w:hAnsi="Arial" w:cs="Arial"/>
          <w:sz w:val="24"/>
          <w:szCs w:val="24"/>
        </w:rPr>
        <w:t>ю</w:t>
      </w:r>
      <w:r w:rsidR="00C867B9" w:rsidRPr="00BF7E55">
        <w:rPr>
          <w:rFonts w:ascii="Arial" w:hAnsi="Arial" w:cs="Arial"/>
          <w:sz w:val="24"/>
          <w:szCs w:val="24"/>
        </w:rPr>
        <w:t xml:space="preserve"> </w:t>
      </w:r>
      <w:r w:rsidRPr="00BF7E55">
        <w:rPr>
          <w:rFonts w:ascii="Arial" w:hAnsi="Arial" w:cs="Arial"/>
          <w:sz w:val="24"/>
          <w:szCs w:val="24"/>
        </w:rPr>
        <w:t xml:space="preserve"> </w:t>
      </w:r>
    </w:p>
    <w:p w:rsidR="00A42109" w:rsidRPr="00BF7E55" w:rsidRDefault="00A42109" w:rsidP="001414E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F7E55">
        <w:rPr>
          <w:rFonts w:ascii="Arial" w:hAnsi="Arial" w:cs="Arial"/>
          <w:sz w:val="24"/>
          <w:szCs w:val="24"/>
        </w:rPr>
        <w:t>р</w:t>
      </w:r>
      <w:r w:rsidR="00326806" w:rsidRPr="00BF7E55">
        <w:rPr>
          <w:rFonts w:ascii="Arial" w:hAnsi="Arial" w:cs="Arial"/>
          <w:sz w:val="24"/>
          <w:szCs w:val="24"/>
        </w:rPr>
        <w:t>азрешения</w:t>
      </w:r>
      <w:proofErr w:type="gramEnd"/>
      <w:r w:rsidRPr="00BF7E55">
        <w:rPr>
          <w:rFonts w:ascii="Arial" w:hAnsi="Arial" w:cs="Arial"/>
          <w:sz w:val="24"/>
          <w:szCs w:val="24"/>
        </w:rPr>
        <w:t xml:space="preserve"> на условно разрешенный вид </w:t>
      </w:r>
    </w:p>
    <w:p w:rsidR="00A42109" w:rsidRPr="00BF7E55" w:rsidRDefault="00A42109" w:rsidP="001414E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F7E55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BF7E55">
        <w:rPr>
          <w:rFonts w:ascii="Arial" w:hAnsi="Arial" w:cs="Arial"/>
          <w:sz w:val="24"/>
          <w:szCs w:val="24"/>
        </w:rPr>
        <w:t xml:space="preserve"> земельного участка или </w:t>
      </w:r>
    </w:p>
    <w:p w:rsidR="00326806" w:rsidRPr="00BF7E55" w:rsidRDefault="00A42109" w:rsidP="001414E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F7E55">
        <w:rPr>
          <w:rFonts w:ascii="Arial" w:hAnsi="Arial" w:cs="Arial"/>
          <w:sz w:val="24"/>
          <w:szCs w:val="24"/>
        </w:rPr>
        <w:t>объекта</w:t>
      </w:r>
      <w:proofErr w:type="gramEnd"/>
      <w:r w:rsidRPr="00BF7E55">
        <w:rPr>
          <w:rFonts w:ascii="Arial" w:hAnsi="Arial" w:cs="Arial"/>
          <w:sz w:val="24"/>
          <w:szCs w:val="24"/>
        </w:rPr>
        <w:t xml:space="preserve"> капитального строительства</w:t>
      </w:r>
      <w:r w:rsidR="00326806" w:rsidRPr="00BF7E55">
        <w:rPr>
          <w:rFonts w:ascii="Arial" w:hAnsi="Arial" w:cs="Arial"/>
          <w:sz w:val="24"/>
          <w:szCs w:val="24"/>
        </w:rPr>
        <w:t xml:space="preserve">, </w:t>
      </w:r>
    </w:p>
    <w:p w:rsidR="00326806" w:rsidRPr="00BF7E55" w:rsidRDefault="00326806" w:rsidP="001414E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F7E55">
        <w:rPr>
          <w:rFonts w:ascii="Arial" w:hAnsi="Arial" w:cs="Arial"/>
          <w:sz w:val="24"/>
          <w:szCs w:val="24"/>
        </w:rPr>
        <w:t>разрешения</w:t>
      </w:r>
      <w:proofErr w:type="gramEnd"/>
      <w:r w:rsidR="0057301F" w:rsidRPr="00BF7E55">
        <w:rPr>
          <w:rFonts w:ascii="Arial" w:hAnsi="Arial" w:cs="Arial"/>
          <w:sz w:val="24"/>
          <w:szCs w:val="24"/>
        </w:rPr>
        <w:t xml:space="preserve"> на</w:t>
      </w:r>
      <w:r w:rsidRPr="00BF7E55">
        <w:rPr>
          <w:rFonts w:ascii="Arial" w:hAnsi="Arial" w:cs="Arial"/>
          <w:sz w:val="24"/>
          <w:szCs w:val="24"/>
        </w:rPr>
        <w:t xml:space="preserve"> отклонение от предельных </w:t>
      </w:r>
    </w:p>
    <w:p w:rsidR="00326806" w:rsidRPr="00BF7E55" w:rsidRDefault="00326806" w:rsidP="001414E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F7E55">
        <w:rPr>
          <w:rFonts w:ascii="Arial" w:hAnsi="Arial" w:cs="Arial"/>
          <w:sz w:val="24"/>
          <w:szCs w:val="24"/>
        </w:rPr>
        <w:t>параметров</w:t>
      </w:r>
      <w:proofErr w:type="gramEnd"/>
      <w:r w:rsidRPr="00BF7E55">
        <w:rPr>
          <w:rFonts w:ascii="Arial" w:hAnsi="Arial" w:cs="Arial"/>
          <w:sz w:val="24"/>
          <w:szCs w:val="24"/>
        </w:rPr>
        <w:t xml:space="preserve"> разрешенного строительства, </w:t>
      </w:r>
    </w:p>
    <w:p w:rsidR="001414E1" w:rsidRPr="00BF7E55" w:rsidRDefault="00326806" w:rsidP="001414E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F7E55">
        <w:rPr>
          <w:rFonts w:ascii="Arial" w:hAnsi="Arial" w:cs="Arial"/>
          <w:sz w:val="24"/>
          <w:szCs w:val="24"/>
        </w:rPr>
        <w:t>реконструкции</w:t>
      </w:r>
      <w:proofErr w:type="gramEnd"/>
      <w:r w:rsidRPr="00BF7E55">
        <w:rPr>
          <w:rFonts w:ascii="Arial" w:hAnsi="Arial" w:cs="Arial"/>
          <w:sz w:val="24"/>
          <w:szCs w:val="24"/>
        </w:rPr>
        <w:t xml:space="preserve"> объектов капитального строительства</w:t>
      </w:r>
      <w:r w:rsidR="0057301F" w:rsidRPr="00BF7E55">
        <w:rPr>
          <w:rFonts w:ascii="Arial" w:hAnsi="Arial" w:cs="Arial"/>
          <w:sz w:val="24"/>
          <w:szCs w:val="24"/>
        </w:rPr>
        <w:t xml:space="preserve"> </w:t>
      </w:r>
      <w:r w:rsidR="001414E1" w:rsidRPr="00BF7E55">
        <w:rPr>
          <w:rFonts w:ascii="Arial" w:hAnsi="Arial" w:cs="Arial"/>
          <w:sz w:val="24"/>
          <w:szCs w:val="24"/>
        </w:rPr>
        <w:t xml:space="preserve"> </w:t>
      </w:r>
    </w:p>
    <w:p w:rsidR="001414E1" w:rsidRPr="00BF7E55" w:rsidRDefault="00322501" w:rsidP="001414E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F7E55">
        <w:rPr>
          <w:rFonts w:ascii="Arial" w:hAnsi="Arial" w:cs="Arial"/>
          <w:sz w:val="24"/>
          <w:szCs w:val="24"/>
        </w:rPr>
        <w:t>на</w:t>
      </w:r>
      <w:proofErr w:type="gramEnd"/>
      <w:r w:rsidRPr="00BF7E55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="002624EB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2624EB">
        <w:rPr>
          <w:rFonts w:ascii="Arial" w:hAnsi="Arial" w:cs="Arial"/>
          <w:sz w:val="24"/>
          <w:szCs w:val="24"/>
        </w:rPr>
        <w:t xml:space="preserve"> </w:t>
      </w:r>
      <w:r w:rsidR="00A03997" w:rsidRPr="00BF7E55">
        <w:rPr>
          <w:rFonts w:ascii="Arial" w:hAnsi="Arial" w:cs="Arial"/>
          <w:sz w:val="24"/>
          <w:szCs w:val="24"/>
        </w:rPr>
        <w:t>сельского</w:t>
      </w:r>
      <w:r w:rsidR="001414E1" w:rsidRPr="00BF7E55">
        <w:rPr>
          <w:rFonts w:ascii="Arial" w:hAnsi="Arial" w:cs="Arial"/>
          <w:sz w:val="24"/>
          <w:szCs w:val="24"/>
        </w:rPr>
        <w:t xml:space="preserve"> поселения </w:t>
      </w:r>
    </w:p>
    <w:p w:rsidR="001414E1" w:rsidRPr="00BF7E55" w:rsidRDefault="001414E1" w:rsidP="001414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7E55">
        <w:rPr>
          <w:rFonts w:ascii="Arial" w:hAnsi="Arial" w:cs="Arial"/>
          <w:sz w:val="24"/>
          <w:szCs w:val="24"/>
        </w:rPr>
        <w:t xml:space="preserve">Острогожского муниципального района </w:t>
      </w:r>
    </w:p>
    <w:p w:rsidR="001414E1" w:rsidRPr="00BF7E55" w:rsidRDefault="001414E1" w:rsidP="001414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7E55">
        <w:rPr>
          <w:rFonts w:ascii="Arial" w:hAnsi="Arial" w:cs="Arial"/>
          <w:sz w:val="24"/>
          <w:szCs w:val="24"/>
        </w:rPr>
        <w:t>Воронежской области</w:t>
      </w:r>
    </w:p>
    <w:p w:rsidR="00676B27" w:rsidRPr="00BF7E55" w:rsidRDefault="00676B27" w:rsidP="001414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6B27" w:rsidRPr="00BF7E55" w:rsidRDefault="00676B27" w:rsidP="00676B27">
      <w:pPr>
        <w:pStyle w:val="ConsPlusNormal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 xml:space="preserve">В соответствии с Градостроительным </w:t>
      </w:r>
      <w:hyperlink r:id="rId4" w:tooltip="&quot;Градостроительный кодекс Российской Федерации&quot; от 29.12.2004 N 190-ФЗ (ред. от 25.12.2018)------------ Недействующая редакция{КонсультантПлюс}" w:history="1">
        <w:r w:rsidRPr="00BF7E55">
          <w:rPr>
            <w:sz w:val="24"/>
            <w:szCs w:val="24"/>
          </w:rPr>
          <w:t>кодексом</w:t>
        </w:r>
      </w:hyperlink>
      <w:r w:rsidRPr="00BF7E55">
        <w:rPr>
          <w:sz w:val="24"/>
          <w:szCs w:val="24"/>
        </w:rPr>
        <w:t xml:space="preserve"> Российской Федерации, Федеральным </w:t>
      </w:r>
      <w:hyperlink r:id="rId5" w:tooltip="Федеральный закон от 06.10.2003 N 131-ФЗ (ред. от 06.02.2019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BF7E55">
          <w:rPr>
            <w:sz w:val="24"/>
            <w:szCs w:val="24"/>
          </w:rPr>
          <w:t>законом</w:t>
        </w:r>
      </w:hyperlink>
      <w:r w:rsidRPr="00BF7E55">
        <w:rPr>
          <w:sz w:val="24"/>
          <w:szCs w:val="24"/>
        </w:rP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6" w:tooltip="Закон Воронежской области от 20.12.2018 N 173-ОЗ &quot;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" w:history="1">
        <w:r w:rsidRPr="00BF7E55">
          <w:rPr>
            <w:sz w:val="24"/>
            <w:szCs w:val="24"/>
          </w:rPr>
          <w:t>Законом</w:t>
        </w:r>
      </w:hyperlink>
      <w:r w:rsidRPr="00BF7E55">
        <w:rPr>
          <w:sz w:val="24"/>
          <w:szCs w:val="24"/>
        </w:rPr>
        <w:t xml:space="preserve"> Воронежской области от 20.12.2018 N 173-ОЗ "О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BF7E55">
        <w:rPr>
          <w:sz w:val="24"/>
          <w:szCs w:val="24"/>
        </w:rPr>
        <w:t>Нововоронеж</w:t>
      </w:r>
      <w:proofErr w:type="spellEnd"/>
      <w:r w:rsidRPr="00BF7E55">
        <w:rPr>
          <w:sz w:val="24"/>
          <w:szCs w:val="24"/>
        </w:rPr>
        <w:t>, Борисоглебского городского округа и исполнительными органами государственной власти Воронежской области"</w:t>
      </w:r>
      <w:r w:rsidR="002E7B19" w:rsidRPr="00BF7E55">
        <w:rPr>
          <w:sz w:val="24"/>
          <w:szCs w:val="24"/>
        </w:rPr>
        <w:t>(в редакци</w:t>
      </w:r>
      <w:r w:rsidR="006777E0" w:rsidRPr="00BF7E55">
        <w:rPr>
          <w:sz w:val="24"/>
          <w:szCs w:val="24"/>
        </w:rPr>
        <w:t>и</w:t>
      </w:r>
      <w:r w:rsidR="002E7B19" w:rsidRPr="00BF7E55">
        <w:rPr>
          <w:sz w:val="24"/>
          <w:szCs w:val="24"/>
        </w:rPr>
        <w:t xml:space="preserve"> Закона Воронежской области от 25.12.2023г. № 146-ОЗ)</w:t>
      </w:r>
      <w:r w:rsidRPr="00BF7E55">
        <w:rPr>
          <w:sz w:val="24"/>
          <w:szCs w:val="24"/>
        </w:rPr>
        <w:t>,</w:t>
      </w:r>
      <w:r w:rsidR="002624EB">
        <w:rPr>
          <w:sz w:val="24"/>
          <w:szCs w:val="24"/>
        </w:rPr>
        <w:t xml:space="preserve"> администрация </w:t>
      </w:r>
      <w:proofErr w:type="spellStart"/>
      <w:r w:rsidR="002624EB">
        <w:rPr>
          <w:sz w:val="24"/>
          <w:szCs w:val="24"/>
        </w:rPr>
        <w:t>Кривополянского</w:t>
      </w:r>
      <w:proofErr w:type="spellEnd"/>
      <w:r w:rsidR="002624EB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BF7E55">
        <w:rPr>
          <w:sz w:val="24"/>
          <w:szCs w:val="24"/>
        </w:rPr>
        <w:t xml:space="preserve"> </w:t>
      </w:r>
      <w:r w:rsidR="002624EB">
        <w:rPr>
          <w:sz w:val="24"/>
          <w:szCs w:val="24"/>
        </w:rPr>
        <w:t xml:space="preserve">                                                                                постановляет:</w:t>
      </w:r>
    </w:p>
    <w:p w:rsidR="00C76A8B" w:rsidRPr="00BF7E55" w:rsidRDefault="00C76A8B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C76A8B" w:rsidRPr="00BF7E55" w:rsidRDefault="00157679" w:rsidP="00FF6C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7E55">
        <w:rPr>
          <w:rFonts w:ascii="Arial" w:hAnsi="Arial" w:cs="Arial"/>
          <w:sz w:val="24"/>
          <w:szCs w:val="24"/>
        </w:rPr>
        <w:t xml:space="preserve">         </w:t>
      </w:r>
      <w:r w:rsidR="00C76A8B" w:rsidRPr="00BF7E55">
        <w:rPr>
          <w:rFonts w:ascii="Arial" w:hAnsi="Arial" w:cs="Arial"/>
          <w:sz w:val="24"/>
          <w:szCs w:val="24"/>
        </w:rPr>
        <w:t xml:space="preserve">1. Создать комиссию </w:t>
      </w:r>
      <w:r w:rsidR="00FF6C60" w:rsidRPr="00BF7E55">
        <w:rPr>
          <w:rFonts w:ascii="Arial" w:hAnsi="Arial" w:cs="Arial"/>
          <w:sz w:val="24"/>
          <w:szCs w:val="24"/>
        </w:rPr>
        <w:t xml:space="preserve">по предоставлению </w:t>
      </w:r>
      <w:r w:rsidR="00C5199A">
        <w:rPr>
          <w:rFonts w:ascii="Arial" w:hAnsi="Arial" w:cs="Arial"/>
          <w:sz w:val="24"/>
          <w:szCs w:val="24"/>
        </w:rPr>
        <w:t xml:space="preserve"> </w:t>
      </w:r>
      <w:r w:rsidR="00FF6C60" w:rsidRPr="00BF7E55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</w:t>
      </w:r>
      <w:proofErr w:type="gramStart"/>
      <w:r w:rsidR="00FF6C60" w:rsidRPr="00BF7E55">
        <w:rPr>
          <w:rFonts w:ascii="Arial" w:hAnsi="Arial" w:cs="Arial"/>
          <w:sz w:val="24"/>
          <w:szCs w:val="24"/>
        </w:rPr>
        <w:t>капитального</w:t>
      </w:r>
      <w:r w:rsidR="00C5199A">
        <w:rPr>
          <w:rFonts w:ascii="Arial" w:hAnsi="Arial" w:cs="Arial"/>
          <w:sz w:val="24"/>
          <w:szCs w:val="24"/>
        </w:rPr>
        <w:t xml:space="preserve"> </w:t>
      </w:r>
      <w:r w:rsidR="00FF6C60" w:rsidRPr="00BF7E55">
        <w:rPr>
          <w:rFonts w:ascii="Arial" w:hAnsi="Arial" w:cs="Arial"/>
          <w:sz w:val="24"/>
          <w:szCs w:val="24"/>
        </w:rPr>
        <w:t xml:space="preserve"> строи</w:t>
      </w:r>
      <w:r w:rsidR="002624EB">
        <w:rPr>
          <w:rFonts w:ascii="Arial" w:hAnsi="Arial" w:cs="Arial"/>
          <w:sz w:val="24"/>
          <w:szCs w:val="24"/>
        </w:rPr>
        <w:t>тельства</w:t>
      </w:r>
      <w:proofErr w:type="gramEnd"/>
      <w:r w:rsidR="002624EB">
        <w:rPr>
          <w:rFonts w:ascii="Arial" w:hAnsi="Arial" w:cs="Arial"/>
          <w:sz w:val="24"/>
          <w:szCs w:val="24"/>
        </w:rPr>
        <w:t xml:space="preserve">  на территории </w:t>
      </w:r>
      <w:proofErr w:type="spellStart"/>
      <w:r w:rsidR="002624EB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2624EB">
        <w:rPr>
          <w:rFonts w:ascii="Arial" w:hAnsi="Arial" w:cs="Arial"/>
          <w:sz w:val="24"/>
          <w:szCs w:val="24"/>
        </w:rPr>
        <w:t xml:space="preserve"> </w:t>
      </w:r>
      <w:r w:rsidR="00A03997" w:rsidRPr="00BF7E55">
        <w:rPr>
          <w:rFonts w:ascii="Arial" w:hAnsi="Arial" w:cs="Arial"/>
          <w:sz w:val="24"/>
          <w:szCs w:val="24"/>
        </w:rPr>
        <w:t>сельского</w:t>
      </w:r>
      <w:r w:rsidR="00FF6C60" w:rsidRPr="00BF7E55">
        <w:rPr>
          <w:rFonts w:ascii="Arial" w:hAnsi="Arial" w:cs="Arial"/>
          <w:sz w:val="24"/>
          <w:szCs w:val="24"/>
        </w:rPr>
        <w:t xml:space="preserve"> поселения Острогожского муниципального района Воронежской области</w:t>
      </w:r>
      <w:r w:rsidR="00C76A8B" w:rsidRPr="00BF7E55">
        <w:rPr>
          <w:rFonts w:ascii="Arial" w:hAnsi="Arial" w:cs="Arial"/>
          <w:sz w:val="24"/>
          <w:szCs w:val="24"/>
        </w:rPr>
        <w:t>.</w:t>
      </w:r>
    </w:p>
    <w:p w:rsidR="00C76A8B" w:rsidRPr="00BF7E55" w:rsidRDefault="00D76AC5" w:rsidP="00D76A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7E55">
        <w:rPr>
          <w:rFonts w:ascii="Arial" w:hAnsi="Arial" w:cs="Arial"/>
          <w:sz w:val="24"/>
          <w:szCs w:val="24"/>
        </w:rPr>
        <w:t xml:space="preserve">         </w:t>
      </w:r>
      <w:r w:rsidR="00C76A8B" w:rsidRPr="00BF7E55">
        <w:rPr>
          <w:rFonts w:ascii="Arial" w:hAnsi="Arial" w:cs="Arial"/>
          <w:sz w:val="24"/>
          <w:szCs w:val="24"/>
        </w:rPr>
        <w:t xml:space="preserve">2. Утвердить прилагаемый </w:t>
      </w:r>
      <w:hyperlink w:anchor="Par42" w:tooltip="СОСТАВ" w:history="1">
        <w:r w:rsidR="00C76A8B" w:rsidRPr="00BF7E55">
          <w:rPr>
            <w:rFonts w:ascii="Arial" w:hAnsi="Arial" w:cs="Arial"/>
            <w:sz w:val="24"/>
            <w:szCs w:val="24"/>
          </w:rPr>
          <w:t>состав</w:t>
        </w:r>
      </w:hyperlink>
      <w:r w:rsidR="00C76A8B" w:rsidRPr="00BF7E55">
        <w:rPr>
          <w:rFonts w:ascii="Arial" w:hAnsi="Arial" w:cs="Arial"/>
          <w:sz w:val="24"/>
          <w:szCs w:val="24"/>
        </w:rPr>
        <w:t xml:space="preserve"> комиссии по </w:t>
      </w:r>
      <w:r w:rsidRPr="00BF7E55">
        <w:rPr>
          <w:rFonts w:ascii="Arial" w:hAnsi="Arial" w:cs="Arial"/>
          <w:sz w:val="24"/>
          <w:szCs w:val="24"/>
        </w:rPr>
        <w:t>предоставлению</w:t>
      </w:r>
      <w:r w:rsidR="00C5199A">
        <w:rPr>
          <w:rFonts w:ascii="Arial" w:hAnsi="Arial" w:cs="Arial"/>
          <w:sz w:val="24"/>
          <w:szCs w:val="24"/>
        </w:rPr>
        <w:t xml:space="preserve"> </w:t>
      </w:r>
      <w:r w:rsidRPr="00BF7E55">
        <w:rPr>
          <w:rFonts w:ascii="Arial" w:hAnsi="Arial" w:cs="Arial"/>
          <w:sz w:val="24"/>
          <w:szCs w:val="24"/>
        </w:rPr>
        <w:t xml:space="preserve"> 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</w:t>
      </w:r>
      <w:proofErr w:type="gramStart"/>
      <w:r w:rsidRPr="00BF7E55">
        <w:rPr>
          <w:rFonts w:ascii="Arial" w:hAnsi="Arial" w:cs="Arial"/>
          <w:sz w:val="24"/>
          <w:szCs w:val="24"/>
        </w:rPr>
        <w:t>строи</w:t>
      </w:r>
      <w:r w:rsidR="009339CA">
        <w:rPr>
          <w:rFonts w:ascii="Arial" w:hAnsi="Arial" w:cs="Arial"/>
          <w:sz w:val="24"/>
          <w:szCs w:val="24"/>
        </w:rPr>
        <w:t>тельства  на</w:t>
      </w:r>
      <w:proofErr w:type="gramEnd"/>
      <w:r w:rsidR="009339CA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="009339C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9339CA">
        <w:rPr>
          <w:rFonts w:ascii="Arial" w:hAnsi="Arial" w:cs="Arial"/>
          <w:sz w:val="24"/>
          <w:szCs w:val="24"/>
        </w:rPr>
        <w:t xml:space="preserve"> </w:t>
      </w:r>
      <w:r w:rsidR="00A03997" w:rsidRPr="00BF7E55">
        <w:rPr>
          <w:rFonts w:ascii="Arial" w:hAnsi="Arial" w:cs="Arial"/>
          <w:sz w:val="24"/>
          <w:szCs w:val="24"/>
        </w:rPr>
        <w:t>сельского</w:t>
      </w:r>
      <w:r w:rsidRPr="00BF7E55">
        <w:rPr>
          <w:rFonts w:ascii="Arial" w:hAnsi="Arial" w:cs="Arial"/>
          <w:sz w:val="24"/>
          <w:szCs w:val="24"/>
        </w:rPr>
        <w:t xml:space="preserve"> поселения Острогожского муниципального района Воронежской области.</w:t>
      </w:r>
    </w:p>
    <w:p w:rsidR="00B44708" w:rsidRPr="00BF7E55" w:rsidRDefault="00E60B77" w:rsidP="00B447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7E55">
        <w:rPr>
          <w:rFonts w:ascii="Arial" w:hAnsi="Arial" w:cs="Arial"/>
          <w:sz w:val="24"/>
          <w:szCs w:val="24"/>
        </w:rPr>
        <w:t xml:space="preserve">         </w:t>
      </w:r>
      <w:r w:rsidR="00C76A8B" w:rsidRPr="00BF7E55">
        <w:rPr>
          <w:rFonts w:ascii="Arial" w:hAnsi="Arial" w:cs="Arial"/>
          <w:sz w:val="24"/>
          <w:szCs w:val="24"/>
        </w:rPr>
        <w:t xml:space="preserve">3. Утвердить прилагаемое </w:t>
      </w:r>
      <w:hyperlink w:anchor="Par95" w:tooltip="ПОЛОЖЕНИЕ" w:history="1">
        <w:r w:rsidR="00C76A8B" w:rsidRPr="00BF7E55">
          <w:rPr>
            <w:rFonts w:ascii="Arial" w:hAnsi="Arial" w:cs="Arial"/>
            <w:sz w:val="24"/>
            <w:szCs w:val="24"/>
          </w:rPr>
          <w:t>Положение</w:t>
        </w:r>
      </w:hyperlink>
      <w:r w:rsidR="00C76A8B" w:rsidRPr="00BF7E55">
        <w:rPr>
          <w:rFonts w:ascii="Arial" w:hAnsi="Arial" w:cs="Arial"/>
          <w:sz w:val="24"/>
          <w:szCs w:val="24"/>
        </w:rPr>
        <w:t xml:space="preserve"> о порядке деятельности комиссии по </w:t>
      </w:r>
      <w:proofErr w:type="gramStart"/>
      <w:r w:rsidRPr="00BF7E55">
        <w:rPr>
          <w:rFonts w:ascii="Arial" w:hAnsi="Arial" w:cs="Arial"/>
          <w:sz w:val="24"/>
          <w:szCs w:val="24"/>
        </w:rPr>
        <w:t>предоставлению  разрешения</w:t>
      </w:r>
      <w:proofErr w:type="gramEnd"/>
      <w:r w:rsidRPr="00BF7E55">
        <w:rPr>
          <w:rFonts w:ascii="Arial" w:hAnsi="Arial" w:cs="Arial"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</w:t>
      </w:r>
      <w:r w:rsidR="009339CA">
        <w:rPr>
          <w:rFonts w:ascii="Arial" w:hAnsi="Arial" w:cs="Arial"/>
          <w:sz w:val="24"/>
          <w:szCs w:val="24"/>
        </w:rPr>
        <w:t xml:space="preserve">тельства  на территории </w:t>
      </w:r>
      <w:proofErr w:type="spellStart"/>
      <w:r w:rsidR="009339C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9339CA">
        <w:rPr>
          <w:rFonts w:ascii="Arial" w:hAnsi="Arial" w:cs="Arial"/>
          <w:sz w:val="24"/>
          <w:szCs w:val="24"/>
        </w:rPr>
        <w:t xml:space="preserve"> </w:t>
      </w:r>
      <w:r w:rsidR="00A03997" w:rsidRPr="00BF7E55">
        <w:rPr>
          <w:rFonts w:ascii="Arial" w:hAnsi="Arial" w:cs="Arial"/>
          <w:sz w:val="24"/>
          <w:szCs w:val="24"/>
        </w:rPr>
        <w:t xml:space="preserve">сельского </w:t>
      </w:r>
      <w:r w:rsidRPr="00BF7E55">
        <w:rPr>
          <w:rFonts w:ascii="Arial" w:hAnsi="Arial" w:cs="Arial"/>
          <w:sz w:val="24"/>
          <w:szCs w:val="24"/>
        </w:rPr>
        <w:t xml:space="preserve"> поселения Острогожского муниципального района</w:t>
      </w:r>
      <w:r w:rsidR="00916077" w:rsidRPr="00BF7E55">
        <w:rPr>
          <w:rFonts w:ascii="Arial" w:hAnsi="Arial" w:cs="Arial"/>
          <w:sz w:val="24"/>
          <w:szCs w:val="24"/>
        </w:rPr>
        <w:t xml:space="preserve"> </w:t>
      </w:r>
      <w:r w:rsidRPr="00BF7E55">
        <w:rPr>
          <w:rFonts w:ascii="Arial" w:hAnsi="Arial" w:cs="Arial"/>
          <w:sz w:val="24"/>
          <w:szCs w:val="24"/>
        </w:rPr>
        <w:t>Воронежской области.</w:t>
      </w:r>
    </w:p>
    <w:p w:rsidR="00C76A8B" w:rsidRPr="00BF7E55" w:rsidRDefault="00B44708" w:rsidP="00B447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7E55">
        <w:rPr>
          <w:rFonts w:ascii="Arial" w:hAnsi="Arial" w:cs="Arial"/>
          <w:sz w:val="24"/>
          <w:szCs w:val="24"/>
        </w:rPr>
        <w:t xml:space="preserve">         </w:t>
      </w:r>
      <w:r w:rsidR="00C76A8B" w:rsidRPr="00BF7E55">
        <w:rPr>
          <w:rFonts w:ascii="Arial" w:hAnsi="Arial" w:cs="Arial"/>
          <w:sz w:val="24"/>
          <w:szCs w:val="24"/>
        </w:rPr>
        <w:t>4. Контроль исполнения настоящего приказа оставляю за собой.</w:t>
      </w:r>
    </w:p>
    <w:p w:rsidR="005D294C" w:rsidRPr="00BF7E55" w:rsidRDefault="009339CA" w:rsidP="00C76A8B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Кривополянского</w:t>
      </w:r>
      <w:proofErr w:type="spellEnd"/>
      <w:r>
        <w:rPr>
          <w:sz w:val="24"/>
          <w:szCs w:val="24"/>
        </w:rPr>
        <w:t xml:space="preserve"> </w:t>
      </w:r>
      <w:r w:rsidR="00903FEE"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А.А.Ребрун</w:t>
      </w:r>
      <w:proofErr w:type="spellEnd"/>
    </w:p>
    <w:p w:rsidR="001A5BB1" w:rsidRPr="00BF7E55" w:rsidRDefault="001A5BB1" w:rsidP="00C76A8B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932B1F" w:rsidRPr="00BF7E55" w:rsidRDefault="00932B1F" w:rsidP="00C76A8B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932B1F" w:rsidRPr="00BF7E55" w:rsidRDefault="00932B1F" w:rsidP="008362CA">
      <w:pPr>
        <w:pStyle w:val="ConsPlusNormal"/>
        <w:jc w:val="center"/>
        <w:outlineLvl w:val="0"/>
        <w:rPr>
          <w:sz w:val="24"/>
          <w:szCs w:val="24"/>
        </w:rPr>
      </w:pPr>
      <w:r w:rsidRPr="00BF7E55">
        <w:rPr>
          <w:sz w:val="24"/>
          <w:szCs w:val="24"/>
        </w:rPr>
        <w:t>Утверждено</w:t>
      </w:r>
    </w:p>
    <w:p w:rsidR="008362CA" w:rsidRDefault="008362CA" w:rsidP="008362C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932B1F" w:rsidRPr="00BF7E55">
        <w:rPr>
          <w:sz w:val="24"/>
          <w:szCs w:val="24"/>
        </w:rPr>
        <w:t xml:space="preserve">Постановлением </w:t>
      </w:r>
      <w:r w:rsidR="009339CA">
        <w:rPr>
          <w:sz w:val="24"/>
          <w:szCs w:val="24"/>
        </w:rPr>
        <w:t>администрации</w:t>
      </w:r>
    </w:p>
    <w:p w:rsidR="00932B1F" w:rsidRDefault="008362CA" w:rsidP="008362C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933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proofErr w:type="spellStart"/>
      <w:r w:rsidR="009339CA">
        <w:rPr>
          <w:sz w:val="24"/>
          <w:szCs w:val="24"/>
        </w:rPr>
        <w:t>Кривополянского</w:t>
      </w:r>
      <w:proofErr w:type="spellEnd"/>
      <w:r>
        <w:rPr>
          <w:sz w:val="24"/>
          <w:szCs w:val="24"/>
        </w:rPr>
        <w:t xml:space="preserve"> </w:t>
      </w:r>
      <w:r w:rsidR="00932B1F" w:rsidRPr="00BF7E55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  </w:t>
      </w:r>
    </w:p>
    <w:p w:rsidR="008362CA" w:rsidRDefault="008362CA" w:rsidP="008362C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Острогожского муниципального района</w:t>
      </w:r>
    </w:p>
    <w:p w:rsidR="008362CA" w:rsidRPr="00BF7E55" w:rsidRDefault="008362CA" w:rsidP="008362C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Воронежской области</w:t>
      </w:r>
    </w:p>
    <w:p w:rsidR="00932B1F" w:rsidRPr="00BF7E55" w:rsidRDefault="008362CA" w:rsidP="008362CA">
      <w:pPr>
        <w:pStyle w:val="ConsPlusNormal"/>
        <w:spacing w:before="20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="009339CA">
        <w:rPr>
          <w:sz w:val="24"/>
          <w:szCs w:val="24"/>
        </w:rPr>
        <w:t>от</w:t>
      </w:r>
      <w:proofErr w:type="gramEnd"/>
      <w:r w:rsidR="009339CA">
        <w:rPr>
          <w:sz w:val="24"/>
          <w:szCs w:val="24"/>
        </w:rPr>
        <w:t xml:space="preserve"> «05» апреля</w:t>
      </w:r>
      <w:r w:rsidR="00C5199A">
        <w:rPr>
          <w:sz w:val="24"/>
          <w:szCs w:val="24"/>
        </w:rPr>
        <w:t xml:space="preserve"> </w:t>
      </w:r>
      <w:r w:rsidR="009339CA">
        <w:rPr>
          <w:sz w:val="24"/>
          <w:szCs w:val="24"/>
        </w:rPr>
        <w:t>2024г № 20</w:t>
      </w:r>
    </w:p>
    <w:p w:rsidR="001A5BB1" w:rsidRPr="00BF7E55" w:rsidRDefault="001A5BB1" w:rsidP="00C76A8B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1A5BB1" w:rsidRPr="00BF7E55" w:rsidRDefault="001A5BB1" w:rsidP="001A5BB1">
      <w:pPr>
        <w:pStyle w:val="ConsPlusTitle"/>
        <w:jc w:val="center"/>
        <w:rPr>
          <w:sz w:val="24"/>
          <w:szCs w:val="24"/>
        </w:rPr>
      </w:pPr>
      <w:r w:rsidRPr="00BF7E55">
        <w:rPr>
          <w:sz w:val="24"/>
          <w:szCs w:val="24"/>
        </w:rPr>
        <w:t>СОСТАВ</w:t>
      </w:r>
    </w:p>
    <w:p w:rsidR="0091383C" w:rsidRPr="00BF7E55" w:rsidRDefault="0091383C" w:rsidP="008362C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F7E55">
        <w:rPr>
          <w:rFonts w:ascii="Arial" w:hAnsi="Arial" w:cs="Arial"/>
          <w:sz w:val="24"/>
          <w:szCs w:val="24"/>
        </w:rPr>
        <w:t>по</w:t>
      </w:r>
      <w:proofErr w:type="gramEnd"/>
      <w:r w:rsidRPr="00BF7E55">
        <w:rPr>
          <w:rFonts w:ascii="Arial" w:hAnsi="Arial" w:cs="Arial"/>
          <w:sz w:val="24"/>
          <w:szCs w:val="24"/>
        </w:rPr>
        <w:t xml:space="preserve"> предоставлению  разрешения на условно разрешенный вид использования земельного участка или объекта капитального строительства,</w:t>
      </w:r>
      <w:r w:rsidR="00C5199A">
        <w:rPr>
          <w:rFonts w:ascii="Arial" w:hAnsi="Arial" w:cs="Arial"/>
          <w:sz w:val="24"/>
          <w:szCs w:val="24"/>
        </w:rPr>
        <w:t xml:space="preserve"> </w:t>
      </w:r>
      <w:r w:rsidRPr="00BF7E55">
        <w:rPr>
          <w:rFonts w:ascii="Arial" w:hAnsi="Arial" w:cs="Arial"/>
          <w:sz w:val="24"/>
          <w:szCs w:val="24"/>
        </w:rPr>
        <w:t>разрешения на отклонение от предельных параметров разрешенного строительства,</w:t>
      </w:r>
      <w:r w:rsidR="00C5199A">
        <w:rPr>
          <w:rFonts w:ascii="Arial" w:hAnsi="Arial" w:cs="Arial"/>
          <w:sz w:val="24"/>
          <w:szCs w:val="24"/>
        </w:rPr>
        <w:t xml:space="preserve"> </w:t>
      </w:r>
      <w:r w:rsidRPr="00BF7E55">
        <w:rPr>
          <w:rFonts w:ascii="Arial" w:hAnsi="Arial" w:cs="Arial"/>
          <w:sz w:val="24"/>
          <w:szCs w:val="24"/>
        </w:rPr>
        <w:t>реконструкции объектов капитального строи</w:t>
      </w:r>
      <w:r w:rsidR="009339CA">
        <w:rPr>
          <w:rFonts w:ascii="Arial" w:hAnsi="Arial" w:cs="Arial"/>
          <w:sz w:val="24"/>
          <w:szCs w:val="24"/>
        </w:rPr>
        <w:t xml:space="preserve">тельства  на территории </w:t>
      </w:r>
      <w:proofErr w:type="spellStart"/>
      <w:r w:rsidR="009339CA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="009339CA">
        <w:rPr>
          <w:rFonts w:ascii="Arial" w:hAnsi="Arial" w:cs="Arial"/>
          <w:sz w:val="24"/>
          <w:szCs w:val="24"/>
        </w:rPr>
        <w:t xml:space="preserve"> </w:t>
      </w:r>
      <w:r w:rsidRPr="00BF7E55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</w:t>
      </w:r>
    </w:p>
    <w:p w:rsidR="001A5BB1" w:rsidRPr="00BF7E55" w:rsidRDefault="0091383C" w:rsidP="008362CA">
      <w:pPr>
        <w:pStyle w:val="ConsPlusNormal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Воронежской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690"/>
      </w:tblGrid>
      <w:tr w:rsidR="001A5BB1" w:rsidRPr="00BF7E55" w:rsidTr="00117CB1">
        <w:tc>
          <w:tcPr>
            <w:tcW w:w="2324" w:type="dxa"/>
          </w:tcPr>
          <w:p w:rsidR="001A5BB1" w:rsidRPr="00BF7E55" w:rsidRDefault="009339CA" w:rsidP="00117CB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Ребрун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690" w:type="dxa"/>
          </w:tcPr>
          <w:p w:rsidR="001A5BB1" w:rsidRPr="00BF7E55" w:rsidRDefault="001A5BB1" w:rsidP="001630C1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>-</w:t>
            </w:r>
            <w:r w:rsidR="009339CA">
              <w:rPr>
                <w:sz w:val="24"/>
                <w:szCs w:val="24"/>
              </w:rPr>
              <w:t xml:space="preserve"> </w:t>
            </w:r>
            <w:proofErr w:type="gramStart"/>
            <w:r w:rsidR="009339CA">
              <w:rPr>
                <w:sz w:val="24"/>
                <w:szCs w:val="24"/>
              </w:rPr>
              <w:t xml:space="preserve">глава  </w:t>
            </w:r>
            <w:proofErr w:type="spellStart"/>
            <w:r w:rsidR="009339CA">
              <w:rPr>
                <w:sz w:val="24"/>
                <w:szCs w:val="24"/>
              </w:rPr>
              <w:t>Кривополянского</w:t>
            </w:r>
            <w:proofErr w:type="spellEnd"/>
            <w:proofErr w:type="gramEnd"/>
            <w:r w:rsidR="009339CA">
              <w:rPr>
                <w:sz w:val="24"/>
                <w:szCs w:val="24"/>
              </w:rPr>
              <w:t xml:space="preserve"> </w:t>
            </w:r>
            <w:r w:rsidR="001630C1" w:rsidRPr="00BF7E55">
              <w:rPr>
                <w:sz w:val="24"/>
                <w:szCs w:val="24"/>
              </w:rPr>
              <w:t>с</w:t>
            </w:r>
            <w:r w:rsidR="008362CA">
              <w:rPr>
                <w:sz w:val="24"/>
                <w:szCs w:val="24"/>
              </w:rPr>
              <w:t xml:space="preserve">ельского </w:t>
            </w:r>
            <w:r w:rsidR="001630C1" w:rsidRPr="00BF7E55">
              <w:rPr>
                <w:sz w:val="24"/>
                <w:szCs w:val="24"/>
              </w:rPr>
              <w:t>п</w:t>
            </w:r>
            <w:r w:rsidR="008362CA">
              <w:rPr>
                <w:sz w:val="24"/>
                <w:szCs w:val="24"/>
              </w:rPr>
              <w:t>оселения</w:t>
            </w:r>
            <w:r w:rsidRPr="00BF7E55">
              <w:rPr>
                <w:sz w:val="24"/>
                <w:szCs w:val="24"/>
              </w:rPr>
              <w:t>, председатель комиссии</w:t>
            </w:r>
          </w:p>
        </w:tc>
      </w:tr>
      <w:tr w:rsidR="001A5BB1" w:rsidRPr="00BF7E55" w:rsidTr="00117CB1">
        <w:tc>
          <w:tcPr>
            <w:tcW w:w="2324" w:type="dxa"/>
          </w:tcPr>
          <w:p w:rsidR="001A5BB1" w:rsidRPr="00BF7E55" w:rsidRDefault="009339CA" w:rsidP="00117CB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Брыляков</w:t>
            </w:r>
            <w:proofErr w:type="spellEnd"/>
            <w:r>
              <w:rPr>
                <w:sz w:val="24"/>
                <w:szCs w:val="24"/>
              </w:rPr>
              <w:t xml:space="preserve"> Василий Георгиевич</w:t>
            </w:r>
          </w:p>
        </w:tc>
        <w:tc>
          <w:tcPr>
            <w:tcW w:w="6690" w:type="dxa"/>
          </w:tcPr>
          <w:p w:rsidR="001A5BB1" w:rsidRPr="00BF7E55" w:rsidRDefault="001A5BB1" w:rsidP="009339CA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>-</w:t>
            </w:r>
            <w:r w:rsidR="001630C1" w:rsidRPr="00BF7E55">
              <w:rPr>
                <w:sz w:val="24"/>
                <w:szCs w:val="24"/>
              </w:rPr>
              <w:t xml:space="preserve"> </w:t>
            </w:r>
            <w:r w:rsidR="009339CA">
              <w:rPr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="009339CA">
              <w:rPr>
                <w:sz w:val="24"/>
                <w:szCs w:val="24"/>
              </w:rPr>
              <w:t>Кривополянского</w:t>
            </w:r>
            <w:proofErr w:type="spellEnd"/>
            <w:r w:rsidR="009339CA">
              <w:rPr>
                <w:sz w:val="24"/>
                <w:szCs w:val="24"/>
              </w:rPr>
              <w:t xml:space="preserve"> </w:t>
            </w:r>
            <w:r w:rsidR="001630C1" w:rsidRPr="00BF7E55">
              <w:rPr>
                <w:sz w:val="24"/>
                <w:szCs w:val="24"/>
              </w:rPr>
              <w:t>СНД</w:t>
            </w:r>
            <w:r w:rsidR="00D6003E" w:rsidRPr="00BF7E55">
              <w:rPr>
                <w:sz w:val="24"/>
                <w:szCs w:val="24"/>
              </w:rPr>
              <w:t xml:space="preserve"> </w:t>
            </w:r>
            <w:proofErr w:type="spellStart"/>
            <w:r w:rsidR="009339CA">
              <w:rPr>
                <w:sz w:val="24"/>
                <w:szCs w:val="24"/>
              </w:rPr>
              <w:t>Кривополянского</w:t>
            </w:r>
            <w:proofErr w:type="spellEnd"/>
            <w:r w:rsidR="009339CA">
              <w:rPr>
                <w:sz w:val="24"/>
                <w:szCs w:val="24"/>
              </w:rPr>
              <w:t xml:space="preserve"> сельского </w:t>
            </w:r>
            <w:proofErr w:type="gramStart"/>
            <w:r w:rsidR="009339CA">
              <w:rPr>
                <w:sz w:val="24"/>
                <w:szCs w:val="24"/>
              </w:rPr>
              <w:t>поселения</w:t>
            </w:r>
            <w:r w:rsidR="008362CA">
              <w:rPr>
                <w:sz w:val="24"/>
                <w:szCs w:val="24"/>
              </w:rPr>
              <w:t xml:space="preserve"> </w:t>
            </w:r>
            <w:r w:rsidRPr="00BF7E55">
              <w:rPr>
                <w:sz w:val="24"/>
                <w:szCs w:val="24"/>
              </w:rPr>
              <w:t>,</w:t>
            </w:r>
            <w:proofErr w:type="gramEnd"/>
            <w:r w:rsidRPr="00BF7E55">
              <w:rPr>
                <w:sz w:val="24"/>
                <w:szCs w:val="24"/>
              </w:rPr>
              <w:t xml:space="preserve"> заместитель председателя комиссии</w:t>
            </w:r>
          </w:p>
        </w:tc>
      </w:tr>
      <w:tr w:rsidR="001A5BB1" w:rsidRPr="00BF7E55" w:rsidTr="00117CB1">
        <w:tc>
          <w:tcPr>
            <w:tcW w:w="2324" w:type="dxa"/>
          </w:tcPr>
          <w:p w:rsidR="001A5BB1" w:rsidRPr="00BF7E55" w:rsidRDefault="009339CA" w:rsidP="00117CB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Рыбалкина Зоя Владимировна</w:t>
            </w:r>
          </w:p>
        </w:tc>
        <w:tc>
          <w:tcPr>
            <w:tcW w:w="6690" w:type="dxa"/>
          </w:tcPr>
          <w:p w:rsidR="001A5BB1" w:rsidRPr="00BF7E55" w:rsidRDefault="001A5BB1" w:rsidP="001630C1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 xml:space="preserve">- </w:t>
            </w:r>
            <w:r w:rsidR="001630C1" w:rsidRPr="00BF7E55">
              <w:rPr>
                <w:sz w:val="24"/>
                <w:szCs w:val="24"/>
              </w:rPr>
              <w:t>ведущи</w:t>
            </w:r>
            <w:r w:rsidR="009339CA">
              <w:rPr>
                <w:sz w:val="24"/>
                <w:szCs w:val="24"/>
              </w:rPr>
              <w:t xml:space="preserve">й специалист администрации </w:t>
            </w:r>
            <w:proofErr w:type="spellStart"/>
            <w:r w:rsidR="009339CA">
              <w:rPr>
                <w:sz w:val="24"/>
                <w:szCs w:val="24"/>
              </w:rPr>
              <w:t>Кривополянского</w:t>
            </w:r>
            <w:proofErr w:type="spellEnd"/>
            <w:r w:rsidR="001630C1" w:rsidRPr="00BF7E55">
              <w:rPr>
                <w:sz w:val="24"/>
                <w:szCs w:val="24"/>
              </w:rPr>
              <w:t xml:space="preserve"> с</w:t>
            </w:r>
            <w:r w:rsidR="008362CA">
              <w:rPr>
                <w:sz w:val="24"/>
                <w:szCs w:val="24"/>
              </w:rPr>
              <w:t xml:space="preserve">ельского </w:t>
            </w:r>
            <w:r w:rsidR="001630C1" w:rsidRPr="00BF7E55">
              <w:rPr>
                <w:sz w:val="24"/>
                <w:szCs w:val="24"/>
              </w:rPr>
              <w:t>п</w:t>
            </w:r>
            <w:r w:rsidR="008362CA">
              <w:rPr>
                <w:sz w:val="24"/>
                <w:szCs w:val="24"/>
              </w:rPr>
              <w:t>оселения</w:t>
            </w:r>
            <w:r w:rsidRPr="00BF7E55">
              <w:rPr>
                <w:sz w:val="24"/>
                <w:szCs w:val="24"/>
              </w:rPr>
              <w:t>, ответственный секретарь комиссии</w:t>
            </w:r>
          </w:p>
        </w:tc>
      </w:tr>
      <w:tr w:rsidR="001A5BB1" w:rsidRPr="00BF7E55" w:rsidTr="00117CB1">
        <w:tc>
          <w:tcPr>
            <w:tcW w:w="9014" w:type="dxa"/>
            <w:gridSpan w:val="2"/>
          </w:tcPr>
          <w:p w:rsidR="001A5BB1" w:rsidRPr="00BF7E55" w:rsidRDefault="001A5BB1" w:rsidP="00117CB1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>Члены комиссии:</w:t>
            </w:r>
          </w:p>
        </w:tc>
      </w:tr>
      <w:tr w:rsidR="001A5BB1" w:rsidRPr="00BF7E55" w:rsidTr="00117CB1">
        <w:tc>
          <w:tcPr>
            <w:tcW w:w="2324" w:type="dxa"/>
          </w:tcPr>
          <w:p w:rsidR="001A5BB1" w:rsidRPr="00BF7E55" w:rsidRDefault="00960E63" w:rsidP="00117CB1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>Антонов Алексей</w:t>
            </w:r>
          </w:p>
          <w:p w:rsidR="00960E63" w:rsidRPr="00BF7E55" w:rsidRDefault="00960E63" w:rsidP="00117CB1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>Юрьевич</w:t>
            </w:r>
          </w:p>
        </w:tc>
        <w:tc>
          <w:tcPr>
            <w:tcW w:w="6690" w:type="dxa"/>
          </w:tcPr>
          <w:p w:rsidR="001A5BB1" w:rsidRPr="00BF7E55" w:rsidRDefault="001A5BB1" w:rsidP="004C77AD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 xml:space="preserve">- </w:t>
            </w:r>
            <w:r w:rsidR="004C77AD" w:rsidRPr="00BF7E55">
              <w:rPr>
                <w:sz w:val="24"/>
                <w:szCs w:val="24"/>
              </w:rPr>
              <w:t>руководитель отдела по земельным вопросам и управления муниципальной собственностью администрации Острогожского муниципального района Воронежской области</w:t>
            </w:r>
          </w:p>
        </w:tc>
      </w:tr>
      <w:tr w:rsidR="001A5BB1" w:rsidRPr="00BF7E55" w:rsidTr="00117CB1">
        <w:tc>
          <w:tcPr>
            <w:tcW w:w="2324" w:type="dxa"/>
          </w:tcPr>
          <w:p w:rsidR="001A5BB1" w:rsidRPr="00BF7E55" w:rsidRDefault="00960E63" w:rsidP="00117CB1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 xml:space="preserve">Крюкова Ирина </w:t>
            </w:r>
          </w:p>
          <w:p w:rsidR="00960E63" w:rsidRPr="00BF7E55" w:rsidRDefault="00960E63" w:rsidP="00117CB1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>Николаевна</w:t>
            </w:r>
          </w:p>
        </w:tc>
        <w:tc>
          <w:tcPr>
            <w:tcW w:w="6690" w:type="dxa"/>
          </w:tcPr>
          <w:p w:rsidR="001A5BB1" w:rsidRPr="00BF7E55" w:rsidRDefault="001A5BB1" w:rsidP="00117CB1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 xml:space="preserve">- </w:t>
            </w:r>
            <w:r w:rsidR="00734515" w:rsidRPr="00BF7E55">
              <w:rPr>
                <w:sz w:val="24"/>
                <w:szCs w:val="24"/>
              </w:rPr>
              <w:t>начальник отдела главного архитектора, ЖКХ, промышленности, строительства, транспорта, связи администрации Острогожского муниципального района Воронежской области</w:t>
            </w:r>
          </w:p>
        </w:tc>
      </w:tr>
      <w:tr w:rsidR="001A5BB1" w:rsidRPr="00BF7E55" w:rsidTr="00117CB1">
        <w:tc>
          <w:tcPr>
            <w:tcW w:w="2324" w:type="dxa"/>
          </w:tcPr>
          <w:p w:rsidR="001A5BB1" w:rsidRPr="00BF7E55" w:rsidRDefault="00960E63" w:rsidP="00117CB1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>Короленко Александр</w:t>
            </w:r>
          </w:p>
          <w:p w:rsidR="00960E63" w:rsidRPr="00BF7E55" w:rsidRDefault="00960E63" w:rsidP="00117CB1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>Александр</w:t>
            </w:r>
          </w:p>
        </w:tc>
        <w:tc>
          <w:tcPr>
            <w:tcW w:w="6690" w:type="dxa"/>
          </w:tcPr>
          <w:p w:rsidR="001A5BB1" w:rsidRPr="00BF7E55" w:rsidRDefault="001A5BB1" w:rsidP="002052F1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 xml:space="preserve">- </w:t>
            </w:r>
            <w:r w:rsidR="002052F1" w:rsidRPr="00BF7E55">
              <w:rPr>
                <w:sz w:val="24"/>
                <w:szCs w:val="24"/>
              </w:rPr>
              <w:t>помощник главы по экологии и природным ресурсам администрации Острогожского муниципального района Воронежской области</w:t>
            </w:r>
            <w:r w:rsidR="008E0D4D" w:rsidRPr="00BF7E5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1A5BB1" w:rsidRPr="00BF7E55" w:rsidTr="00117CB1">
        <w:tc>
          <w:tcPr>
            <w:tcW w:w="2324" w:type="dxa"/>
          </w:tcPr>
          <w:p w:rsidR="001A5BB1" w:rsidRPr="00BF7E55" w:rsidRDefault="008362CA" w:rsidP="00117CB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Рязанова Лидия Пантелеевна</w:t>
            </w:r>
          </w:p>
        </w:tc>
        <w:tc>
          <w:tcPr>
            <w:tcW w:w="6690" w:type="dxa"/>
          </w:tcPr>
          <w:p w:rsidR="001A5BB1" w:rsidRPr="00BF7E55" w:rsidRDefault="001A5BB1" w:rsidP="00960E63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 xml:space="preserve">- </w:t>
            </w:r>
            <w:r w:rsidR="009D31B7" w:rsidRPr="00BF7E55">
              <w:rPr>
                <w:sz w:val="24"/>
                <w:szCs w:val="24"/>
              </w:rPr>
              <w:t>инспектор по земель</w:t>
            </w:r>
            <w:r w:rsidR="008362CA">
              <w:rPr>
                <w:sz w:val="24"/>
                <w:szCs w:val="24"/>
              </w:rPr>
              <w:t xml:space="preserve">ным вопросам администрации </w:t>
            </w:r>
            <w:proofErr w:type="spellStart"/>
            <w:r w:rsidR="008362CA">
              <w:rPr>
                <w:sz w:val="24"/>
                <w:szCs w:val="24"/>
              </w:rPr>
              <w:t>Кривополянского</w:t>
            </w:r>
            <w:proofErr w:type="spellEnd"/>
            <w:r w:rsidR="008362C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A5BB1" w:rsidRPr="00BF7E55" w:rsidTr="00117CB1">
        <w:tc>
          <w:tcPr>
            <w:tcW w:w="2324" w:type="dxa"/>
          </w:tcPr>
          <w:p w:rsidR="001A5BB1" w:rsidRPr="00BF7E55" w:rsidRDefault="00997E66" w:rsidP="00117CB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F7E55">
              <w:rPr>
                <w:sz w:val="24"/>
                <w:szCs w:val="24"/>
              </w:rPr>
              <w:t>Шуленин</w:t>
            </w:r>
            <w:proofErr w:type="spellEnd"/>
            <w:r w:rsidR="006E4999" w:rsidRPr="00BF7E55">
              <w:rPr>
                <w:sz w:val="24"/>
                <w:szCs w:val="24"/>
              </w:rPr>
              <w:t xml:space="preserve"> Александр </w:t>
            </w:r>
          </w:p>
          <w:p w:rsidR="006E4999" w:rsidRPr="00BF7E55" w:rsidRDefault="006E4999" w:rsidP="00117CB1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>Иванович</w:t>
            </w:r>
          </w:p>
        </w:tc>
        <w:tc>
          <w:tcPr>
            <w:tcW w:w="6690" w:type="dxa"/>
          </w:tcPr>
          <w:p w:rsidR="001A5BB1" w:rsidRPr="00BF7E55" w:rsidRDefault="001A5BB1" w:rsidP="007654DC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 xml:space="preserve">- </w:t>
            </w:r>
            <w:r w:rsidR="007654DC" w:rsidRPr="00BF7E55">
              <w:rPr>
                <w:sz w:val="24"/>
                <w:szCs w:val="24"/>
              </w:rPr>
              <w:t>директор МКУ "Центр по гражданской обороне, защите от чрезвычайных</w:t>
            </w:r>
            <w:r w:rsidR="00FD0216" w:rsidRPr="00BF7E55">
              <w:rPr>
                <w:sz w:val="24"/>
                <w:szCs w:val="24"/>
              </w:rPr>
              <w:t xml:space="preserve"> ситуаций, единая дежурно-диспетчерская служба</w:t>
            </w:r>
            <w:r w:rsidRPr="00BF7E55">
              <w:rPr>
                <w:sz w:val="24"/>
                <w:szCs w:val="24"/>
              </w:rPr>
              <w:t>"</w:t>
            </w:r>
            <w:r w:rsidR="00FD0216" w:rsidRPr="00BF7E5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1A5BB1" w:rsidRPr="00BF7E55" w:rsidTr="00117CB1">
        <w:tc>
          <w:tcPr>
            <w:tcW w:w="2324" w:type="dxa"/>
          </w:tcPr>
          <w:p w:rsidR="001A5BB1" w:rsidRPr="00BF7E55" w:rsidRDefault="00C5688C" w:rsidP="00117CB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Евгений Юрьевич</w:t>
            </w:r>
          </w:p>
        </w:tc>
        <w:tc>
          <w:tcPr>
            <w:tcW w:w="6690" w:type="dxa"/>
          </w:tcPr>
          <w:p w:rsidR="001A5BB1" w:rsidRPr="00BF7E55" w:rsidRDefault="001A5BB1" w:rsidP="00E22C4D">
            <w:pPr>
              <w:pStyle w:val="ConsPlusNormal"/>
              <w:rPr>
                <w:sz w:val="24"/>
                <w:szCs w:val="24"/>
              </w:rPr>
            </w:pPr>
            <w:r w:rsidRPr="00BF7E55">
              <w:rPr>
                <w:sz w:val="24"/>
                <w:szCs w:val="24"/>
              </w:rPr>
              <w:t xml:space="preserve">- </w:t>
            </w:r>
            <w:proofErr w:type="gramStart"/>
            <w:r w:rsidR="00C5688C">
              <w:rPr>
                <w:sz w:val="24"/>
                <w:szCs w:val="24"/>
              </w:rPr>
              <w:t xml:space="preserve">директор </w:t>
            </w:r>
            <w:r w:rsidR="00E22C4D" w:rsidRPr="00BF7E55">
              <w:rPr>
                <w:sz w:val="24"/>
                <w:szCs w:val="24"/>
              </w:rPr>
              <w:t xml:space="preserve"> </w:t>
            </w:r>
            <w:r w:rsidR="00C5688C">
              <w:rPr>
                <w:sz w:val="24"/>
                <w:szCs w:val="24"/>
              </w:rPr>
              <w:t>Острогожского</w:t>
            </w:r>
            <w:proofErr w:type="gramEnd"/>
            <w:r w:rsidR="009E05EC" w:rsidRPr="00BF7E55">
              <w:rPr>
                <w:sz w:val="24"/>
                <w:szCs w:val="24"/>
              </w:rPr>
              <w:t xml:space="preserve"> филиал</w:t>
            </w:r>
            <w:r w:rsidR="00C5688C">
              <w:rPr>
                <w:sz w:val="24"/>
                <w:szCs w:val="24"/>
              </w:rPr>
              <w:t>а</w:t>
            </w:r>
            <w:r w:rsidR="009E05EC" w:rsidRPr="00BF7E55">
              <w:rPr>
                <w:sz w:val="24"/>
                <w:szCs w:val="24"/>
              </w:rPr>
              <w:t xml:space="preserve"> КУ ВО «Лесная охрана» министерства лесного хозяйства Воронежской области</w:t>
            </w:r>
            <w:r w:rsidR="00E22C4D" w:rsidRPr="00BF7E5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22C4D" w:rsidRPr="00BF7E55" w:rsidTr="00117CB1">
        <w:tc>
          <w:tcPr>
            <w:tcW w:w="2324" w:type="dxa"/>
          </w:tcPr>
          <w:p w:rsidR="00E22C4D" w:rsidRPr="00BF7E55" w:rsidRDefault="008362CA" w:rsidP="00E22C4D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Лейников</w:t>
            </w:r>
            <w:proofErr w:type="spellEnd"/>
            <w:r>
              <w:rPr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6690" w:type="dxa"/>
          </w:tcPr>
          <w:p w:rsidR="00E22C4D" w:rsidRPr="00BF7E55" w:rsidRDefault="008362CA" w:rsidP="00E22C4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депутат </w:t>
            </w:r>
            <w:proofErr w:type="spellStart"/>
            <w:proofErr w:type="gramStart"/>
            <w:r>
              <w:rPr>
                <w:sz w:val="24"/>
                <w:szCs w:val="24"/>
              </w:rPr>
              <w:t>Кривополянского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22C4D" w:rsidRPr="00BF7E55">
              <w:rPr>
                <w:sz w:val="24"/>
                <w:szCs w:val="24"/>
              </w:rPr>
              <w:t xml:space="preserve"> СНД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Кривополянского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E22C4D" w:rsidRPr="00BF7E55">
              <w:rPr>
                <w:sz w:val="24"/>
                <w:szCs w:val="24"/>
              </w:rPr>
              <w:t xml:space="preserve"> </w:t>
            </w:r>
          </w:p>
        </w:tc>
      </w:tr>
      <w:tr w:rsidR="00E22C4D" w:rsidRPr="00BF7E55" w:rsidTr="00117CB1">
        <w:tc>
          <w:tcPr>
            <w:tcW w:w="2324" w:type="dxa"/>
          </w:tcPr>
          <w:p w:rsidR="00E22C4D" w:rsidRPr="00BF7E55" w:rsidRDefault="00E22C4D" w:rsidP="00E22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E22C4D" w:rsidRPr="00BF7E55" w:rsidRDefault="00E22C4D" w:rsidP="00E22C4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22C4D" w:rsidRPr="00BF7E55" w:rsidTr="00117CB1">
        <w:tc>
          <w:tcPr>
            <w:tcW w:w="2324" w:type="dxa"/>
          </w:tcPr>
          <w:p w:rsidR="00E22C4D" w:rsidRPr="00BF7E55" w:rsidRDefault="00E22C4D" w:rsidP="00E22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E22C4D" w:rsidRPr="00BF7E55" w:rsidRDefault="00E22C4D" w:rsidP="00E22C4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22C4D" w:rsidRPr="00BF7E55" w:rsidTr="00117CB1">
        <w:tc>
          <w:tcPr>
            <w:tcW w:w="2324" w:type="dxa"/>
          </w:tcPr>
          <w:p w:rsidR="00E22C4D" w:rsidRPr="00BF7E55" w:rsidRDefault="00E22C4D" w:rsidP="00E22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E22C4D" w:rsidRPr="00BF7E55" w:rsidRDefault="00E22C4D" w:rsidP="00E22C4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22C4D" w:rsidRPr="00BF7E55" w:rsidTr="00117CB1">
        <w:tc>
          <w:tcPr>
            <w:tcW w:w="2324" w:type="dxa"/>
          </w:tcPr>
          <w:p w:rsidR="00E22C4D" w:rsidRPr="00BF7E55" w:rsidRDefault="00E22C4D" w:rsidP="00E22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E22C4D" w:rsidRPr="00BF7E55" w:rsidRDefault="00E22C4D" w:rsidP="00E22C4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22C4D" w:rsidRPr="00BF7E55" w:rsidTr="00117CB1">
        <w:tc>
          <w:tcPr>
            <w:tcW w:w="2324" w:type="dxa"/>
          </w:tcPr>
          <w:p w:rsidR="00E22C4D" w:rsidRPr="00BF7E55" w:rsidRDefault="00E22C4D" w:rsidP="00E22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E22C4D" w:rsidRPr="00BF7E55" w:rsidRDefault="00E22C4D" w:rsidP="00E22C4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22C4D" w:rsidRPr="00BF7E55" w:rsidTr="00117CB1">
        <w:tc>
          <w:tcPr>
            <w:tcW w:w="2324" w:type="dxa"/>
          </w:tcPr>
          <w:p w:rsidR="00E22C4D" w:rsidRPr="00BF7E55" w:rsidRDefault="00E22C4D" w:rsidP="00E22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E22C4D" w:rsidRPr="00BF7E55" w:rsidRDefault="00E22C4D" w:rsidP="00E22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32B1F" w:rsidRPr="00BF7E55" w:rsidRDefault="00932B1F" w:rsidP="00D656EC">
      <w:pPr>
        <w:pStyle w:val="ConsPlusNormal"/>
        <w:jc w:val="both"/>
        <w:rPr>
          <w:sz w:val="24"/>
          <w:szCs w:val="24"/>
        </w:rPr>
      </w:pPr>
    </w:p>
    <w:p w:rsidR="00DA169E" w:rsidRPr="00BF7E55" w:rsidRDefault="008362CA" w:rsidP="008362CA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DA169E" w:rsidRPr="00BF7E55">
        <w:rPr>
          <w:sz w:val="24"/>
          <w:szCs w:val="24"/>
        </w:rPr>
        <w:t>Утверждено</w:t>
      </w:r>
    </w:p>
    <w:p w:rsidR="008362CA" w:rsidRDefault="008362CA" w:rsidP="008362C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DA169E" w:rsidRPr="00BF7E55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администрации </w:t>
      </w:r>
    </w:p>
    <w:p w:rsidR="00DA169E" w:rsidRPr="00BF7E55" w:rsidRDefault="008362CA" w:rsidP="008362C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sz w:val="24"/>
          <w:szCs w:val="24"/>
        </w:rPr>
        <w:t>Кривополянского</w:t>
      </w:r>
      <w:proofErr w:type="spellEnd"/>
      <w:r>
        <w:rPr>
          <w:sz w:val="24"/>
          <w:szCs w:val="24"/>
        </w:rPr>
        <w:t xml:space="preserve"> </w:t>
      </w:r>
      <w:r w:rsidR="00DA169E" w:rsidRPr="00BF7E55">
        <w:rPr>
          <w:sz w:val="24"/>
          <w:szCs w:val="24"/>
        </w:rPr>
        <w:t xml:space="preserve">сельского поселения </w:t>
      </w:r>
    </w:p>
    <w:p w:rsidR="00DA169E" w:rsidRPr="00BF7E55" w:rsidRDefault="00DA169E" w:rsidP="00DA169E">
      <w:pPr>
        <w:pStyle w:val="ConsPlusNormal"/>
        <w:jc w:val="right"/>
        <w:rPr>
          <w:sz w:val="24"/>
          <w:szCs w:val="24"/>
        </w:rPr>
      </w:pPr>
      <w:r w:rsidRPr="00BF7E55">
        <w:rPr>
          <w:sz w:val="24"/>
          <w:szCs w:val="24"/>
        </w:rPr>
        <w:t>Острогожского муниципального района</w:t>
      </w:r>
    </w:p>
    <w:p w:rsidR="00DA169E" w:rsidRPr="00BF7E55" w:rsidRDefault="008362CA" w:rsidP="008362C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DA169E" w:rsidRPr="00BF7E55">
        <w:rPr>
          <w:sz w:val="24"/>
          <w:szCs w:val="24"/>
        </w:rPr>
        <w:t>Воронежской области</w:t>
      </w:r>
    </w:p>
    <w:p w:rsidR="00DA169E" w:rsidRPr="00BF7E55" w:rsidRDefault="008362CA" w:rsidP="008362CA">
      <w:pPr>
        <w:pStyle w:val="ConsPlusNormal"/>
        <w:spacing w:before="20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«05» апреля 2024г. N 20</w:t>
      </w:r>
    </w:p>
    <w:p w:rsidR="00932B1F" w:rsidRPr="00BF7E55" w:rsidRDefault="00932B1F" w:rsidP="00932B1F">
      <w:pPr>
        <w:pStyle w:val="ConsPlusNormal"/>
        <w:ind w:firstLine="540"/>
        <w:jc w:val="both"/>
        <w:rPr>
          <w:sz w:val="24"/>
          <w:szCs w:val="24"/>
        </w:rPr>
      </w:pPr>
    </w:p>
    <w:p w:rsidR="00932B1F" w:rsidRPr="00BF7E55" w:rsidRDefault="00932B1F" w:rsidP="00932B1F">
      <w:pPr>
        <w:pStyle w:val="ConsPlusTitle"/>
        <w:jc w:val="center"/>
        <w:rPr>
          <w:sz w:val="24"/>
          <w:szCs w:val="24"/>
        </w:rPr>
      </w:pPr>
      <w:bookmarkStart w:id="0" w:name="Par95"/>
      <w:bookmarkEnd w:id="0"/>
      <w:r w:rsidRPr="00BF7E55">
        <w:rPr>
          <w:sz w:val="24"/>
          <w:szCs w:val="24"/>
        </w:rPr>
        <w:t>ПОЛОЖЕНИЕ</w:t>
      </w:r>
    </w:p>
    <w:p w:rsidR="00932B1F" w:rsidRPr="008362CA" w:rsidRDefault="00D539FB" w:rsidP="008362C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362CA">
        <w:rPr>
          <w:rFonts w:ascii="Arial" w:hAnsi="Arial" w:cs="Arial"/>
          <w:b/>
          <w:sz w:val="24"/>
          <w:szCs w:val="24"/>
        </w:rPr>
        <w:t>о</w:t>
      </w:r>
      <w:proofErr w:type="gramEnd"/>
      <w:r w:rsidRPr="008362CA">
        <w:rPr>
          <w:rFonts w:ascii="Arial" w:hAnsi="Arial" w:cs="Arial"/>
          <w:b/>
          <w:sz w:val="24"/>
          <w:szCs w:val="24"/>
        </w:rPr>
        <w:t xml:space="preserve"> порядке деятельности комиссии</w:t>
      </w:r>
      <w:r w:rsidR="00932B1F" w:rsidRPr="008362CA">
        <w:rPr>
          <w:rFonts w:ascii="Arial" w:hAnsi="Arial" w:cs="Arial"/>
          <w:b/>
          <w:sz w:val="24"/>
          <w:szCs w:val="24"/>
        </w:rPr>
        <w:t xml:space="preserve"> </w:t>
      </w:r>
      <w:r w:rsidR="00A90C7B" w:rsidRPr="008362CA">
        <w:rPr>
          <w:rFonts w:ascii="Arial" w:hAnsi="Arial" w:cs="Arial"/>
          <w:b/>
          <w:sz w:val="24"/>
          <w:szCs w:val="24"/>
        </w:rPr>
        <w:t>по предоставлению  разрешения на условно разрешенный вид использования земельного участка или объекта капитального строительства,</w:t>
      </w:r>
      <w:r w:rsidR="00695E42" w:rsidRPr="008362CA">
        <w:rPr>
          <w:rFonts w:ascii="Arial" w:hAnsi="Arial" w:cs="Arial"/>
          <w:b/>
          <w:sz w:val="24"/>
          <w:szCs w:val="24"/>
        </w:rPr>
        <w:t xml:space="preserve"> </w:t>
      </w:r>
      <w:r w:rsidR="00A90C7B" w:rsidRPr="008362CA">
        <w:rPr>
          <w:rFonts w:ascii="Arial" w:hAnsi="Arial" w:cs="Arial"/>
          <w:b/>
          <w:sz w:val="24"/>
          <w:szCs w:val="24"/>
        </w:rPr>
        <w:t>разрешения на отклонение от предельных параметров разрешенного строительства,</w:t>
      </w:r>
      <w:r w:rsidR="00695E42" w:rsidRPr="008362CA">
        <w:rPr>
          <w:rFonts w:ascii="Arial" w:hAnsi="Arial" w:cs="Arial"/>
          <w:b/>
          <w:sz w:val="24"/>
          <w:szCs w:val="24"/>
        </w:rPr>
        <w:t xml:space="preserve"> </w:t>
      </w:r>
      <w:r w:rsidR="00A90C7B" w:rsidRPr="008362CA">
        <w:rPr>
          <w:rFonts w:ascii="Arial" w:hAnsi="Arial" w:cs="Arial"/>
          <w:b/>
          <w:sz w:val="24"/>
          <w:szCs w:val="24"/>
        </w:rPr>
        <w:t>реконструкции объектов капитального строи</w:t>
      </w:r>
      <w:r w:rsidR="008362CA" w:rsidRPr="008362CA">
        <w:rPr>
          <w:rFonts w:ascii="Arial" w:hAnsi="Arial" w:cs="Arial"/>
          <w:b/>
          <w:sz w:val="24"/>
          <w:szCs w:val="24"/>
        </w:rPr>
        <w:t xml:space="preserve">тельства  на территории </w:t>
      </w:r>
      <w:proofErr w:type="spellStart"/>
      <w:r w:rsidR="008362CA" w:rsidRPr="008362CA">
        <w:rPr>
          <w:rFonts w:ascii="Arial" w:hAnsi="Arial" w:cs="Arial"/>
          <w:b/>
          <w:sz w:val="24"/>
          <w:szCs w:val="24"/>
        </w:rPr>
        <w:t>Кривополянского</w:t>
      </w:r>
      <w:proofErr w:type="spellEnd"/>
      <w:r w:rsidR="008362CA" w:rsidRPr="008362CA">
        <w:rPr>
          <w:rFonts w:ascii="Arial" w:hAnsi="Arial" w:cs="Arial"/>
          <w:b/>
          <w:sz w:val="24"/>
          <w:szCs w:val="24"/>
        </w:rPr>
        <w:t xml:space="preserve"> </w:t>
      </w:r>
      <w:r w:rsidR="00A90C7B" w:rsidRPr="008362CA">
        <w:rPr>
          <w:rFonts w:ascii="Arial" w:hAnsi="Arial" w:cs="Arial"/>
          <w:b/>
          <w:sz w:val="24"/>
          <w:szCs w:val="24"/>
        </w:rPr>
        <w:t>сельского поселения Острогожского муниципального района</w:t>
      </w:r>
      <w:r w:rsidR="008362CA" w:rsidRPr="008362CA">
        <w:rPr>
          <w:rFonts w:ascii="Arial" w:hAnsi="Arial" w:cs="Arial"/>
          <w:b/>
          <w:sz w:val="24"/>
          <w:szCs w:val="24"/>
        </w:rPr>
        <w:t xml:space="preserve"> </w:t>
      </w:r>
      <w:r w:rsidR="00A90C7B" w:rsidRPr="008362C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932B1F" w:rsidRPr="008362CA" w:rsidRDefault="00932B1F" w:rsidP="00932B1F">
      <w:pPr>
        <w:pStyle w:val="ConsPlusNormal"/>
        <w:rPr>
          <w:b/>
          <w:sz w:val="24"/>
          <w:szCs w:val="24"/>
        </w:rPr>
      </w:pPr>
    </w:p>
    <w:p w:rsidR="00932B1F" w:rsidRPr="00BF7E55" w:rsidRDefault="00932B1F" w:rsidP="00932B1F">
      <w:pPr>
        <w:pStyle w:val="ConsPlusTitle"/>
        <w:jc w:val="center"/>
        <w:outlineLvl w:val="1"/>
        <w:rPr>
          <w:sz w:val="24"/>
          <w:szCs w:val="24"/>
        </w:rPr>
      </w:pPr>
      <w:r w:rsidRPr="00BF7E55">
        <w:rPr>
          <w:sz w:val="24"/>
          <w:szCs w:val="24"/>
        </w:rPr>
        <w:t>1. Общие положения</w:t>
      </w:r>
    </w:p>
    <w:p w:rsidR="00932B1F" w:rsidRPr="00BF7E55" w:rsidRDefault="00932B1F" w:rsidP="00932B1F">
      <w:pPr>
        <w:pStyle w:val="ConsPlusNormal"/>
        <w:ind w:firstLine="540"/>
        <w:jc w:val="both"/>
        <w:rPr>
          <w:sz w:val="24"/>
          <w:szCs w:val="24"/>
        </w:rPr>
      </w:pPr>
    </w:p>
    <w:p w:rsidR="00932B1F" w:rsidRPr="00BF7E55" w:rsidRDefault="00932B1F" w:rsidP="00932B1F">
      <w:pPr>
        <w:pStyle w:val="ConsPlusNormal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 xml:space="preserve">1.1. Комиссия по </w:t>
      </w:r>
      <w:r w:rsidR="00937F35" w:rsidRPr="00BF7E55">
        <w:rPr>
          <w:sz w:val="24"/>
          <w:szCs w:val="24"/>
        </w:rPr>
        <w:t xml:space="preserve">предоставлению </w:t>
      </w:r>
      <w:r w:rsidR="00912E14" w:rsidRPr="00BF7E55">
        <w:rPr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</w:t>
      </w:r>
      <w:r w:rsidR="009D4934" w:rsidRPr="00BF7E55">
        <w:rPr>
          <w:sz w:val="24"/>
          <w:szCs w:val="24"/>
        </w:rPr>
        <w:t xml:space="preserve">тов капитального строительства </w:t>
      </w:r>
      <w:r w:rsidR="00912E14" w:rsidRPr="00BF7E55">
        <w:rPr>
          <w:sz w:val="24"/>
          <w:szCs w:val="24"/>
        </w:rPr>
        <w:t>на</w:t>
      </w:r>
      <w:r w:rsidR="008362CA">
        <w:rPr>
          <w:sz w:val="24"/>
          <w:szCs w:val="24"/>
        </w:rPr>
        <w:t xml:space="preserve"> территории </w:t>
      </w:r>
      <w:proofErr w:type="spellStart"/>
      <w:r w:rsidR="008362CA">
        <w:rPr>
          <w:sz w:val="24"/>
          <w:szCs w:val="24"/>
        </w:rPr>
        <w:t>Кривополянского</w:t>
      </w:r>
      <w:proofErr w:type="spellEnd"/>
      <w:r w:rsidR="008362CA">
        <w:rPr>
          <w:sz w:val="24"/>
          <w:szCs w:val="24"/>
        </w:rPr>
        <w:t xml:space="preserve"> </w:t>
      </w:r>
      <w:r w:rsidR="00912E14" w:rsidRPr="00BF7E55">
        <w:rPr>
          <w:sz w:val="24"/>
          <w:szCs w:val="24"/>
        </w:rPr>
        <w:t xml:space="preserve">сельского поселения Острогожского муниципального района Воронежской области. </w:t>
      </w:r>
      <w:r w:rsidRPr="00BF7E55">
        <w:rPr>
          <w:sz w:val="24"/>
          <w:szCs w:val="24"/>
        </w:rPr>
        <w:t xml:space="preserve">(далее - Комиссия) является специально созданным постоянно действующим коллегиальным органом при </w:t>
      </w:r>
      <w:r w:rsidR="008362CA">
        <w:rPr>
          <w:sz w:val="24"/>
          <w:szCs w:val="24"/>
        </w:rPr>
        <w:t xml:space="preserve">администрации </w:t>
      </w:r>
      <w:proofErr w:type="spellStart"/>
      <w:r w:rsidR="008362CA">
        <w:rPr>
          <w:sz w:val="24"/>
          <w:szCs w:val="24"/>
        </w:rPr>
        <w:t>Кривополянского</w:t>
      </w:r>
      <w:proofErr w:type="spellEnd"/>
      <w:r w:rsidR="00D64AEF" w:rsidRPr="00BF7E55">
        <w:rPr>
          <w:sz w:val="24"/>
          <w:szCs w:val="24"/>
        </w:rPr>
        <w:t xml:space="preserve"> сельского поселения Острогожского муниципального района</w:t>
      </w:r>
      <w:r w:rsidRPr="00BF7E55">
        <w:rPr>
          <w:sz w:val="24"/>
          <w:szCs w:val="24"/>
        </w:rPr>
        <w:t xml:space="preserve"> Воронежской области в целях реализации полномочий по утверждению правил землепользования и застройки, перераспределенных в соответствии с </w:t>
      </w:r>
      <w:hyperlink r:id="rId7" w:tooltip="Закон Воронежской области от 20.12.2018 N 173-ОЗ &quot;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" w:history="1">
        <w:r w:rsidRPr="00BF7E55">
          <w:rPr>
            <w:sz w:val="24"/>
            <w:szCs w:val="24"/>
          </w:rPr>
          <w:t>Законом</w:t>
        </w:r>
      </w:hyperlink>
      <w:r w:rsidRPr="00BF7E55">
        <w:rPr>
          <w:sz w:val="24"/>
          <w:szCs w:val="24"/>
        </w:rPr>
        <w:t xml:space="preserve"> Воронежской области от 20.12.2018 N 173-ОЗ "О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BF7E55">
        <w:rPr>
          <w:sz w:val="24"/>
          <w:szCs w:val="24"/>
        </w:rPr>
        <w:t>Нововоронеж</w:t>
      </w:r>
      <w:proofErr w:type="spellEnd"/>
      <w:r w:rsidRPr="00BF7E55">
        <w:rPr>
          <w:sz w:val="24"/>
          <w:szCs w:val="24"/>
        </w:rPr>
        <w:t>, Борисоглебского городского округа и исполнительными органами государственной власти Воронежской области"</w:t>
      </w:r>
      <w:r w:rsidR="00491652" w:rsidRPr="00BF7E55">
        <w:rPr>
          <w:sz w:val="24"/>
          <w:szCs w:val="24"/>
        </w:rPr>
        <w:t xml:space="preserve"> "(в редакции Закона Воронежской области от 25.12.2023г. № 146-ОЗ)</w:t>
      </w:r>
      <w:r w:rsidRPr="00BF7E55">
        <w:rPr>
          <w:sz w:val="24"/>
          <w:szCs w:val="24"/>
        </w:rPr>
        <w:t xml:space="preserve"> и обеспечения выполнения задач градостроительного зонирования.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1.2. Комиссия создается и прекр</w:t>
      </w:r>
      <w:r w:rsidR="00E768C6" w:rsidRPr="00BF7E55">
        <w:rPr>
          <w:sz w:val="24"/>
          <w:szCs w:val="24"/>
        </w:rPr>
        <w:t>ащает свою деятельность постановлением</w:t>
      </w:r>
      <w:r w:rsidR="008362CA">
        <w:rPr>
          <w:sz w:val="24"/>
          <w:szCs w:val="24"/>
        </w:rPr>
        <w:t xml:space="preserve"> администрации </w:t>
      </w:r>
      <w:proofErr w:type="spellStart"/>
      <w:r w:rsidR="008362CA">
        <w:rPr>
          <w:sz w:val="24"/>
          <w:szCs w:val="24"/>
        </w:rPr>
        <w:t>Кривополянского</w:t>
      </w:r>
      <w:proofErr w:type="spellEnd"/>
      <w:r w:rsidR="00CA3665" w:rsidRPr="00BF7E55">
        <w:rPr>
          <w:sz w:val="24"/>
          <w:szCs w:val="24"/>
        </w:rPr>
        <w:t xml:space="preserve"> сельского поселения Острогожского муниципального района</w:t>
      </w:r>
      <w:r w:rsidRPr="00BF7E55">
        <w:rPr>
          <w:sz w:val="24"/>
          <w:szCs w:val="24"/>
        </w:rPr>
        <w:t xml:space="preserve"> Воронежской области.</w:t>
      </w:r>
    </w:p>
    <w:p w:rsidR="00932B1F" w:rsidRPr="00BF7E55" w:rsidRDefault="00932B1F" w:rsidP="00932B1F">
      <w:pPr>
        <w:pStyle w:val="ConsPlusNormal"/>
        <w:ind w:firstLine="540"/>
        <w:jc w:val="both"/>
        <w:rPr>
          <w:sz w:val="24"/>
          <w:szCs w:val="24"/>
        </w:rPr>
      </w:pPr>
    </w:p>
    <w:p w:rsidR="00932B1F" w:rsidRPr="00BF7E55" w:rsidRDefault="00932B1F" w:rsidP="00932B1F">
      <w:pPr>
        <w:pStyle w:val="ConsPlusTitle"/>
        <w:jc w:val="center"/>
        <w:outlineLvl w:val="1"/>
        <w:rPr>
          <w:sz w:val="24"/>
          <w:szCs w:val="24"/>
        </w:rPr>
      </w:pPr>
      <w:r w:rsidRPr="00BF7E55">
        <w:rPr>
          <w:sz w:val="24"/>
          <w:szCs w:val="24"/>
        </w:rPr>
        <w:t>2. Функции Комиссии</w:t>
      </w:r>
    </w:p>
    <w:p w:rsidR="00932B1F" w:rsidRPr="00BF7E55" w:rsidRDefault="00932B1F" w:rsidP="00932B1F">
      <w:pPr>
        <w:pStyle w:val="ConsPlusNormal"/>
        <w:ind w:firstLine="540"/>
        <w:jc w:val="both"/>
        <w:rPr>
          <w:sz w:val="24"/>
          <w:szCs w:val="24"/>
        </w:rPr>
      </w:pPr>
    </w:p>
    <w:p w:rsidR="00932B1F" w:rsidRPr="00BF7E55" w:rsidRDefault="00932B1F" w:rsidP="00932B1F">
      <w:pPr>
        <w:pStyle w:val="ConsPlusNormal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2.1. К основным функциям Комиссии относится обеспечение рассмотрения: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 xml:space="preserve">- заявлений по вопросам предоставления разрешения на условно </w:t>
      </w:r>
      <w:r w:rsidRPr="00BF7E55">
        <w:rPr>
          <w:sz w:val="24"/>
          <w:szCs w:val="24"/>
        </w:rPr>
        <w:lastRenderedPageBreak/>
        <w:t>разрешенный вид использования земельных участков или объектов капитального строительства;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- заявлений по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932B1F" w:rsidRPr="00BF7E55" w:rsidRDefault="00932B1F" w:rsidP="00932B1F">
      <w:pPr>
        <w:pStyle w:val="ConsPlusNormal"/>
        <w:ind w:firstLine="540"/>
        <w:jc w:val="both"/>
        <w:rPr>
          <w:sz w:val="24"/>
          <w:szCs w:val="24"/>
        </w:rPr>
      </w:pPr>
    </w:p>
    <w:p w:rsidR="00A95481" w:rsidRPr="00BF7E55" w:rsidRDefault="00A95481" w:rsidP="00932B1F">
      <w:pPr>
        <w:pStyle w:val="ConsPlusNormal"/>
        <w:ind w:firstLine="540"/>
        <w:jc w:val="both"/>
        <w:rPr>
          <w:sz w:val="24"/>
          <w:szCs w:val="24"/>
        </w:rPr>
      </w:pPr>
    </w:p>
    <w:p w:rsidR="00932B1F" w:rsidRPr="00BF7E55" w:rsidRDefault="00932B1F" w:rsidP="00932B1F">
      <w:pPr>
        <w:pStyle w:val="ConsPlusTitle"/>
        <w:jc w:val="center"/>
        <w:outlineLvl w:val="1"/>
        <w:rPr>
          <w:sz w:val="24"/>
          <w:szCs w:val="24"/>
        </w:rPr>
      </w:pPr>
      <w:r w:rsidRPr="00BF7E55">
        <w:rPr>
          <w:sz w:val="24"/>
          <w:szCs w:val="24"/>
        </w:rPr>
        <w:t>3. Порядок деятельности Комиссии</w:t>
      </w:r>
    </w:p>
    <w:p w:rsidR="00932B1F" w:rsidRPr="00BF7E55" w:rsidRDefault="00932B1F" w:rsidP="00932B1F">
      <w:pPr>
        <w:pStyle w:val="ConsPlusNormal"/>
        <w:ind w:firstLine="540"/>
        <w:jc w:val="both"/>
        <w:rPr>
          <w:sz w:val="24"/>
          <w:szCs w:val="24"/>
        </w:rPr>
      </w:pPr>
    </w:p>
    <w:p w:rsidR="00932B1F" w:rsidRPr="00BF7E55" w:rsidRDefault="00932B1F" w:rsidP="00932B1F">
      <w:pPr>
        <w:pStyle w:val="ConsPlusNormal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3.1. В состав Комиссии входят председатель Комиссии, заместитель председателя Комиссии, ответственный секретарь Комиссии и члены Комиссии.</w:t>
      </w:r>
    </w:p>
    <w:p w:rsidR="00932B1F" w:rsidRPr="00BF7E55" w:rsidRDefault="00932B1F" w:rsidP="00932B1F">
      <w:pPr>
        <w:pStyle w:val="ConsPlusNormal"/>
        <w:spacing w:before="200"/>
        <w:ind w:left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3.2. Председатель Комиссии: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1) осуществляет общее руководство деятельностью Комиссии, определяет перечень, сроки и порядок рассмотрения вопросов на заседаниях Комиссии;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2) подписывает протоколы заседаний Комиссии, выписки из протоколов;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3) определяет место, время и дату проведения заседания Комиссии.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3.3. Заместитель председателя Комиссии выполняет обязанности председателя Комиссии в период временного отсутствия председателя Комиссии (болезнь, отпуск, командировка) или по его поручению.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3.4. Ответственный секретарь Комиссии: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1) осуществляет подготовку заседания Комиссии, включая оформление и рассылку необходимых документов;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2) информирует членов Комиссии по всем вопросам, относящимся к ее функциям, в том числе уведомляет членов Комиссии не позднее чем за два рабочих дня о месте, дате, времени проведения и повестке заседания Комиссии;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3) обеспечивает членов Комиссии необходимыми материалами;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4) по решению председателя Комиссии направляет запросы в компетентные органы;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5) ведет протокол заседания Комиссии;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6) не позднее пяти рабочих дней со дня проведения заседания Комиссии оформляет протокол заседания Комиссии;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В случае отсутствия ответственного секретаря Комиссии его обязанности исполняет один из членов Комиссии, назначенный председателем Комиссии.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3.5. Члены Комиссии: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1) участвуют в обсуждении рассматриваемых вопросов на заседаниях Комиссии и голосовании;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2) высказывают замечания, предложения и дополнения по вопросам, вынесенным на рассмотрение заседания Комиссии, в письменной или устной форме;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3) при несогласии с принятым Комиссией решением вправе изложить в письменной форме свое особое мнение, которое подлежит приобщению к протоколу заседания Комиссии;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4) при невозможности присутствия на заседании извещают об этом ответственного секретаря Комиссии;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lastRenderedPageBreak/>
        <w:t>5) при невозможности присутствия не заседании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3.6. Заседания Комиссии правомочны в случае участия в них не менее двух третей членов Комиссии.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3.7. Решения Комиссии принимаются простым большинством голосов от общего числа членов Комиссии. При равенстве голосов голос председательствующего на заседании Комиссии является решающим.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3.7.1. Комиссия вправе назначать заочное заседание путем проведения заочного голосования.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3.7.2. Заочное голосование осуществляется путем заполнения и подписания каждым членом комиссии опросного листа.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3.8. Периодичность заседаний Комиссии определяется председателем Комиссии исходя из требований действующего законодательства по соблюдению сроков рассмотрения поступивших обращений, но не реже одного раза в месяц.</w:t>
      </w:r>
    </w:p>
    <w:p w:rsidR="00932B1F" w:rsidRPr="00BF7E55" w:rsidRDefault="00932B1F" w:rsidP="00932B1F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>3.9. Решения Комиссии оформляются в форме протокола, который подписывается председателем Комиссии.</w:t>
      </w:r>
    </w:p>
    <w:p w:rsidR="00932B1F" w:rsidRPr="00BF7E55" w:rsidRDefault="00932B1F" w:rsidP="00FE5F5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BF7E55">
        <w:rPr>
          <w:sz w:val="24"/>
          <w:szCs w:val="24"/>
        </w:rPr>
        <w:t xml:space="preserve">3.10. Организационно-техническое обеспечение деятельности Комиссии, в том числе подготовка материалов для заседания Комиссии, проектов ее рекомендаций и заключений осуществляется </w:t>
      </w:r>
      <w:r w:rsidR="00FE5F56" w:rsidRPr="00BF7E55">
        <w:rPr>
          <w:sz w:val="24"/>
          <w:szCs w:val="24"/>
        </w:rPr>
        <w:t xml:space="preserve">администрацией </w:t>
      </w:r>
      <w:proofErr w:type="spellStart"/>
      <w:r w:rsidR="00C5199A">
        <w:rPr>
          <w:sz w:val="24"/>
          <w:szCs w:val="24"/>
        </w:rPr>
        <w:t>Кривополянского</w:t>
      </w:r>
      <w:proofErr w:type="spellEnd"/>
      <w:r w:rsidR="00FE5F56" w:rsidRPr="00BF7E55">
        <w:rPr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932B1F" w:rsidRPr="00BF7E55" w:rsidRDefault="00932B1F" w:rsidP="00932B1F">
      <w:pPr>
        <w:pStyle w:val="ConsPlusNormal"/>
        <w:ind w:firstLine="540"/>
        <w:jc w:val="both"/>
        <w:rPr>
          <w:sz w:val="24"/>
          <w:szCs w:val="24"/>
        </w:rPr>
      </w:pPr>
    </w:p>
    <w:p w:rsidR="00932B1F" w:rsidRDefault="00932B1F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p w:rsidR="00903FEE" w:rsidRPr="00704A1A" w:rsidRDefault="00903FEE" w:rsidP="00903F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Pr="00704A1A">
        <w:rPr>
          <w:rFonts w:ascii="Arial" w:hAnsi="Arial" w:cs="Arial"/>
          <w:sz w:val="24"/>
          <w:szCs w:val="24"/>
        </w:rPr>
        <w:t xml:space="preserve">УТВЕРЖДАЮ: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903FEE" w:rsidRDefault="00903FEE" w:rsidP="00903FEE">
      <w:pPr>
        <w:jc w:val="center"/>
        <w:rPr>
          <w:rFonts w:ascii="Arial" w:hAnsi="Arial" w:cs="Arial"/>
          <w:sz w:val="24"/>
          <w:szCs w:val="24"/>
        </w:rPr>
      </w:pPr>
    </w:p>
    <w:p w:rsidR="00903FEE" w:rsidRPr="00704A1A" w:rsidRDefault="00903FEE" w:rsidP="00903FEE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704A1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3FEE" w:rsidRPr="00704A1A" w:rsidRDefault="00903FEE" w:rsidP="00903FEE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903FEE" w:rsidRPr="00704A1A" w:rsidRDefault="00903FEE" w:rsidP="00903FEE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Воронежской области</w:t>
      </w:r>
    </w:p>
    <w:p w:rsidR="00903FEE" w:rsidRPr="00704A1A" w:rsidRDefault="00903FEE" w:rsidP="00903FEE">
      <w:pPr>
        <w:jc w:val="right"/>
        <w:rPr>
          <w:rFonts w:ascii="Arial" w:hAnsi="Arial" w:cs="Arial"/>
          <w:sz w:val="24"/>
          <w:szCs w:val="24"/>
          <w:u w:val="single"/>
        </w:rPr>
      </w:pPr>
      <w:proofErr w:type="spellStart"/>
      <w:r w:rsidRPr="00704A1A">
        <w:rPr>
          <w:rFonts w:ascii="Arial" w:hAnsi="Arial" w:cs="Arial"/>
          <w:sz w:val="24"/>
          <w:szCs w:val="24"/>
        </w:rPr>
        <w:t>м.п</w:t>
      </w:r>
      <w:proofErr w:type="spellEnd"/>
      <w:r w:rsidRPr="00704A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__________________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903FEE" w:rsidRPr="00704A1A" w:rsidRDefault="00903FEE" w:rsidP="00903FEE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«05</w:t>
      </w:r>
      <w:r w:rsidRPr="00704A1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апреля 2024</w:t>
      </w:r>
      <w:r w:rsidRPr="00704A1A">
        <w:rPr>
          <w:rFonts w:ascii="Arial" w:hAnsi="Arial" w:cs="Arial"/>
          <w:sz w:val="24"/>
          <w:szCs w:val="24"/>
        </w:rPr>
        <w:t xml:space="preserve"> года</w:t>
      </w:r>
    </w:p>
    <w:p w:rsidR="00903FEE" w:rsidRDefault="00903FEE" w:rsidP="00903FEE">
      <w:pPr>
        <w:jc w:val="center"/>
        <w:rPr>
          <w:rFonts w:ascii="Arial" w:hAnsi="Arial" w:cs="Arial"/>
          <w:b/>
          <w:sz w:val="24"/>
          <w:szCs w:val="24"/>
        </w:rPr>
      </w:pPr>
      <w:r w:rsidRPr="00704A1A">
        <w:rPr>
          <w:rFonts w:ascii="Arial" w:hAnsi="Arial" w:cs="Arial"/>
          <w:b/>
          <w:sz w:val="24"/>
          <w:szCs w:val="24"/>
        </w:rPr>
        <w:t xml:space="preserve">АКТ </w:t>
      </w:r>
    </w:p>
    <w:p w:rsidR="00903FEE" w:rsidRPr="00C96570" w:rsidRDefault="00903FEE" w:rsidP="00903FEE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903FEE" w:rsidRPr="00BF7E55" w:rsidRDefault="00903FEE" w:rsidP="00903F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Обнародования </w:t>
      </w:r>
      <w:proofErr w:type="gramStart"/>
      <w:r>
        <w:rPr>
          <w:rFonts w:ascii="Arial" w:hAnsi="Arial" w:cs="Arial"/>
          <w:sz w:val="24"/>
          <w:szCs w:val="24"/>
        </w:rPr>
        <w:t>постановлен</w:t>
      </w:r>
      <w:r>
        <w:rPr>
          <w:rFonts w:ascii="Arial" w:hAnsi="Arial" w:cs="Arial"/>
          <w:sz w:val="24"/>
          <w:szCs w:val="24"/>
        </w:rPr>
        <w:t>ия  №</w:t>
      </w:r>
      <w:proofErr w:type="gramEnd"/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от 05.04.2024г. </w:t>
      </w:r>
      <w:r w:rsidRPr="00BF7E55">
        <w:rPr>
          <w:rFonts w:ascii="Arial" w:hAnsi="Arial" w:cs="Arial"/>
          <w:sz w:val="24"/>
          <w:szCs w:val="24"/>
        </w:rPr>
        <w:t xml:space="preserve">О создании комиссии по </w:t>
      </w:r>
      <w:proofErr w:type="gramStart"/>
      <w:r w:rsidRPr="00BF7E55">
        <w:rPr>
          <w:rFonts w:ascii="Arial" w:hAnsi="Arial" w:cs="Arial"/>
          <w:sz w:val="24"/>
          <w:szCs w:val="24"/>
        </w:rPr>
        <w:t>предоставлению  разрешения</w:t>
      </w:r>
      <w:proofErr w:type="gramEnd"/>
      <w:r w:rsidRPr="00BF7E55">
        <w:rPr>
          <w:rFonts w:ascii="Arial" w:hAnsi="Arial" w:cs="Arial"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 на территории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F7E55">
        <w:rPr>
          <w:rFonts w:ascii="Arial" w:hAnsi="Arial" w:cs="Arial"/>
          <w:sz w:val="24"/>
          <w:szCs w:val="24"/>
        </w:rPr>
        <w:t xml:space="preserve">сельского поселения Острогожского муниципального района </w:t>
      </w:r>
    </w:p>
    <w:p w:rsidR="00903FEE" w:rsidRPr="00903FEE" w:rsidRDefault="00903FEE" w:rsidP="00903F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7E55">
        <w:rPr>
          <w:rFonts w:ascii="Arial" w:hAnsi="Arial" w:cs="Arial"/>
          <w:sz w:val="24"/>
          <w:szCs w:val="24"/>
        </w:rPr>
        <w:t>Воронежской области</w:t>
      </w:r>
    </w:p>
    <w:p w:rsidR="00903FEE" w:rsidRPr="000A5677" w:rsidRDefault="00903FEE" w:rsidP="00903FEE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903FEE" w:rsidRPr="00704A1A" w:rsidRDefault="00903FEE" w:rsidP="00903FEE">
      <w:pPr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«05» </w:t>
      </w:r>
      <w:proofErr w:type="gramStart"/>
      <w:r>
        <w:rPr>
          <w:rFonts w:ascii="Arial" w:hAnsi="Arial" w:cs="Arial"/>
          <w:sz w:val="24"/>
          <w:szCs w:val="24"/>
        </w:rPr>
        <w:t>апреля  2024</w:t>
      </w:r>
      <w:proofErr w:type="gramEnd"/>
      <w:r w:rsidRPr="00704A1A">
        <w:rPr>
          <w:rFonts w:ascii="Arial" w:hAnsi="Arial" w:cs="Arial"/>
          <w:sz w:val="24"/>
          <w:szCs w:val="24"/>
        </w:rPr>
        <w:t xml:space="preserve"> г.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Pr="00704A1A">
        <w:rPr>
          <w:rFonts w:ascii="Arial" w:hAnsi="Arial" w:cs="Arial"/>
          <w:sz w:val="24"/>
          <w:szCs w:val="24"/>
        </w:rPr>
        <w:t>село</w:t>
      </w:r>
      <w:proofErr w:type="gramEnd"/>
      <w:r>
        <w:rPr>
          <w:rFonts w:ascii="Arial" w:hAnsi="Arial" w:cs="Arial"/>
          <w:sz w:val="24"/>
          <w:szCs w:val="24"/>
        </w:rPr>
        <w:t xml:space="preserve"> Кривая Полна</w:t>
      </w:r>
      <w:r w:rsidRPr="00704A1A"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ab/>
      </w:r>
    </w:p>
    <w:p w:rsidR="00903FEE" w:rsidRPr="00704A1A" w:rsidRDefault="00903FEE" w:rsidP="00903FEE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ab/>
        <w:t>Мы, нижеподписавшиеся, рабочая группа в составе:</w:t>
      </w:r>
    </w:p>
    <w:p w:rsidR="00903FEE" w:rsidRPr="00704A1A" w:rsidRDefault="00903FEE" w:rsidP="00903FEE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ab/>
        <w:t>- председате</w:t>
      </w:r>
      <w:r>
        <w:rPr>
          <w:rFonts w:ascii="Arial" w:hAnsi="Arial" w:cs="Arial"/>
          <w:sz w:val="24"/>
          <w:szCs w:val="24"/>
        </w:rPr>
        <w:t xml:space="preserve">ль комиссии – </w:t>
      </w:r>
      <w:proofErr w:type="spellStart"/>
      <w:r>
        <w:rPr>
          <w:rFonts w:ascii="Arial" w:hAnsi="Arial" w:cs="Arial"/>
          <w:sz w:val="24"/>
          <w:szCs w:val="24"/>
        </w:rPr>
        <w:t>Ребрун</w:t>
      </w:r>
      <w:proofErr w:type="spellEnd"/>
      <w:r>
        <w:rPr>
          <w:rFonts w:ascii="Arial" w:hAnsi="Arial" w:cs="Arial"/>
          <w:sz w:val="24"/>
          <w:szCs w:val="24"/>
        </w:rPr>
        <w:t xml:space="preserve"> А.А.</w:t>
      </w:r>
      <w:r w:rsidRPr="00704A1A">
        <w:rPr>
          <w:rFonts w:ascii="Arial" w:hAnsi="Arial" w:cs="Arial"/>
          <w:sz w:val="24"/>
          <w:szCs w:val="24"/>
        </w:rPr>
        <w:t xml:space="preserve"> – 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704A1A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903FEE" w:rsidRDefault="00903FEE" w:rsidP="00903FEE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04A1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члены</w:t>
      </w:r>
      <w:proofErr w:type="gramEnd"/>
      <w:r>
        <w:rPr>
          <w:rFonts w:ascii="Arial" w:hAnsi="Arial" w:cs="Arial"/>
          <w:sz w:val="24"/>
          <w:szCs w:val="24"/>
        </w:rPr>
        <w:t xml:space="preserve"> комиссии:</w:t>
      </w:r>
    </w:p>
    <w:p w:rsidR="00903FEE" w:rsidRDefault="00903FEE" w:rsidP="00903FEE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Рыбалкина З.В.</w:t>
      </w:r>
      <w:r w:rsidRPr="00704A1A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ведущий специалист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>
        <w:rPr>
          <w:rFonts w:ascii="Arial" w:hAnsi="Arial" w:cs="Arial"/>
          <w:sz w:val="24"/>
          <w:szCs w:val="24"/>
        </w:rPr>
        <w:t>поселения.</w:t>
      </w:r>
      <w:r w:rsidRPr="00704A1A">
        <w:rPr>
          <w:rFonts w:ascii="Arial" w:hAnsi="Arial" w:cs="Arial"/>
          <w:sz w:val="24"/>
          <w:szCs w:val="24"/>
        </w:rPr>
        <w:t>:</w:t>
      </w:r>
      <w:proofErr w:type="gramEnd"/>
    </w:p>
    <w:p w:rsidR="00903FEE" w:rsidRPr="00704A1A" w:rsidRDefault="00903FEE" w:rsidP="00903FEE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Рязанова Л.П.   – инспектор по земельным вопросам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903FEE" w:rsidRDefault="00903FEE" w:rsidP="00903FEE">
      <w:pPr>
        <w:spacing w:after="0"/>
        <w:ind w:left="888" w:right="49"/>
        <w:jc w:val="both"/>
        <w:rPr>
          <w:rFonts w:ascii="Arial" w:hAnsi="Arial" w:cs="Arial"/>
          <w:sz w:val="24"/>
          <w:szCs w:val="24"/>
        </w:rPr>
      </w:pPr>
      <w:proofErr w:type="gramStart"/>
      <w:r w:rsidRPr="00704A1A">
        <w:rPr>
          <w:rFonts w:ascii="Arial" w:hAnsi="Arial" w:cs="Arial"/>
          <w:sz w:val="24"/>
          <w:szCs w:val="24"/>
        </w:rPr>
        <w:t>составили</w:t>
      </w:r>
      <w:proofErr w:type="gramEnd"/>
      <w:r w:rsidRPr="00704A1A">
        <w:rPr>
          <w:rFonts w:ascii="Arial" w:hAnsi="Arial" w:cs="Arial"/>
          <w:sz w:val="24"/>
          <w:szCs w:val="24"/>
        </w:rPr>
        <w:t xml:space="preserve"> настоящий акт о нижеследующем:</w:t>
      </w:r>
    </w:p>
    <w:p w:rsidR="00903FEE" w:rsidRPr="00BF7E55" w:rsidRDefault="00903FEE" w:rsidP="00903F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«05</w:t>
      </w:r>
      <w:r w:rsidRPr="008F6F4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апреля 2024</w:t>
      </w:r>
      <w:r w:rsidRPr="008F6F46">
        <w:rPr>
          <w:rFonts w:ascii="Arial" w:hAnsi="Arial" w:cs="Arial"/>
          <w:sz w:val="24"/>
          <w:szCs w:val="24"/>
        </w:rPr>
        <w:t xml:space="preserve"> года обнародовано </w:t>
      </w:r>
      <w:r>
        <w:rPr>
          <w:rFonts w:ascii="Arial" w:hAnsi="Arial" w:cs="Arial"/>
          <w:sz w:val="24"/>
          <w:szCs w:val="24"/>
        </w:rPr>
        <w:t>постановления, №20</w:t>
      </w:r>
      <w:r>
        <w:rPr>
          <w:rFonts w:ascii="Arial" w:hAnsi="Arial" w:cs="Arial"/>
          <w:sz w:val="24"/>
          <w:szCs w:val="24"/>
        </w:rPr>
        <w:t xml:space="preserve"> от 05.04.2024г.,</w:t>
      </w:r>
      <w:r w:rsidRPr="00573E8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Pr="00BF7E55">
        <w:rPr>
          <w:rFonts w:ascii="Arial" w:hAnsi="Arial" w:cs="Arial"/>
          <w:sz w:val="24"/>
          <w:szCs w:val="24"/>
        </w:rPr>
        <w:t xml:space="preserve">О создании комиссии по </w:t>
      </w:r>
      <w:proofErr w:type="gramStart"/>
      <w:r w:rsidRPr="00BF7E55">
        <w:rPr>
          <w:rFonts w:ascii="Arial" w:hAnsi="Arial" w:cs="Arial"/>
          <w:sz w:val="24"/>
          <w:szCs w:val="24"/>
        </w:rPr>
        <w:t>предоставлению  разрешения</w:t>
      </w:r>
      <w:proofErr w:type="gramEnd"/>
      <w:r w:rsidRPr="00BF7E55">
        <w:rPr>
          <w:rFonts w:ascii="Arial" w:hAnsi="Arial" w:cs="Arial"/>
          <w:sz w:val="24"/>
          <w:szCs w:val="24"/>
        </w:rPr>
        <w:t xml:space="preserve"> на условно разрешенный вид </w:t>
      </w:r>
    </w:p>
    <w:p w:rsidR="00903FEE" w:rsidRPr="00BF7E55" w:rsidRDefault="00903FEE" w:rsidP="00903FE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F7E55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BF7E55">
        <w:rPr>
          <w:rFonts w:ascii="Arial" w:hAnsi="Arial" w:cs="Arial"/>
          <w:sz w:val="24"/>
          <w:szCs w:val="24"/>
        </w:rPr>
        <w:t xml:space="preserve"> земельного участка или объекта капитального строительства, </w:t>
      </w:r>
    </w:p>
    <w:p w:rsidR="00903FEE" w:rsidRPr="00903FEE" w:rsidRDefault="00903FEE" w:rsidP="00903FE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F7E55">
        <w:rPr>
          <w:rFonts w:ascii="Arial" w:hAnsi="Arial" w:cs="Arial"/>
          <w:sz w:val="24"/>
          <w:szCs w:val="24"/>
        </w:rPr>
        <w:t>разрешения</w:t>
      </w:r>
      <w:proofErr w:type="gramEnd"/>
      <w:r w:rsidRPr="00BF7E55">
        <w:rPr>
          <w:rFonts w:ascii="Arial" w:hAnsi="Arial" w:cs="Arial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 на территории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F7E55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Воронежской области</w:t>
      </w:r>
      <w:bookmarkStart w:id="1" w:name="_GoBack"/>
      <w:bookmarkEnd w:id="1"/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,</w:t>
      </w:r>
      <w:r w:rsidRPr="00E0301D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Pr="008F6F46">
        <w:rPr>
          <w:rFonts w:ascii="Arial" w:hAnsi="Arial" w:cs="Arial"/>
          <w:sz w:val="24"/>
          <w:szCs w:val="24"/>
        </w:rPr>
        <w:t>путём</w:t>
      </w:r>
      <w:r>
        <w:rPr>
          <w:rFonts w:ascii="Arial" w:hAnsi="Arial" w:cs="Arial"/>
          <w:sz w:val="24"/>
          <w:szCs w:val="24"/>
        </w:rPr>
        <w:t xml:space="preserve">  размещения  </w:t>
      </w:r>
      <w:r w:rsidRPr="008F6F46">
        <w:rPr>
          <w:rFonts w:ascii="Arial" w:hAnsi="Arial" w:cs="Arial"/>
          <w:sz w:val="24"/>
          <w:szCs w:val="24"/>
        </w:rPr>
        <w:t xml:space="preserve"> на  информационных стендах,  расположенных:</w:t>
      </w:r>
      <w:r>
        <w:rPr>
          <w:rFonts w:ascii="Arial" w:hAnsi="Arial" w:cs="Arial"/>
          <w:sz w:val="24"/>
          <w:szCs w:val="24"/>
        </w:rPr>
        <w:t>-  здание  библиотеки</w:t>
      </w:r>
      <w:r w:rsidRPr="00382DB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382DB4">
        <w:rPr>
          <w:rFonts w:ascii="Arial" w:hAnsi="Arial" w:cs="Arial"/>
          <w:sz w:val="24"/>
          <w:szCs w:val="24"/>
        </w:rPr>
        <w:t xml:space="preserve"> сельского поселения- с.</w:t>
      </w:r>
      <w:r>
        <w:rPr>
          <w:rFonts w:ascii="Arial" w:hAnsi="Arial" w:cs="Arial"/>
          <w:sz w:val="24"/>
          <w:szCs w:val="24"/>
        </w:rPr>
        <w:t xml:space="preserve"> Кривая Поляна, ул. Школьная, д.9</w:t>
      </w:r>
      <w:r w:rsidRPr="00382DB4">
        <w:rPr>
          <w:rFonts w:ascii="Arial" w:hAnsi="Arial" w:cs="Arial"/>
          <w:sz w:val="24"/>
          <w:szCs w:val="24"/>
        </w:rPr>
        <w:t>;</w:t>
      </w:r>
      <w:r w:rsidRPr="00704A1A">
        <w:rPr>
          <w:rFonts w:ascii="Arial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704A1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03FEE" w:rsidRDefault="00903FEE" w:rsidP="00903FEE">
      <w:pPr>
        <w:ind w:left="888" w:right="49"/>
        <w:jc w:val="both"/>
        <w:rPr>
          <w:rFonts w:ascii="Arial" w:hAnsi="Arial" w:cs="Arial"/>
          <w:sz w:val="24"/>
          <w:szCs w:val="24"/>
        </w:rPr>
      </w:pPr>
    </w:p>
    <w:p w:rsidR="00903FEE" w:rsidRDefault="00903FEE" w:rsidP="00903FEE">
      <w:pPr>
        <w:ind w:left="888" w:right="49"/>
        <w:jc w:val="both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В чем и составлен настоящий акт.</w:t>
      </w:r>
    </w:p>
    <w:p w:rsidR="00903FEE" w:rsidRDefault="00903FEE" w:rsidP="00903FEE">
      <w:pPr>
        <w:ind w:left="70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Председатель комиссии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903FEE" w:rsidRDefault="00903FEE" w:rsidP="00903FEE">
      <w:pPr>
        <w:ind w:right="49"/>
        <w:jc w:val="both"/>
        <w:rPr>
          <w:rFonts w:ascii="Arial" w:hAnsi="Arial" w:cs="Arial"/>
          <w:sz w:val="24"/>
          <w:szCs w:val="24"/>
        </w:rPr>
      </w:pPr>
    </w:p>
    <w:p w:rsidR="00903FEE" w:rsidRPr="00704A1A" w:rsidRDefault="00903FEE" w:rsidP="00903FEE">
      <w:pPr>
        <w:ind w:left="88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Члены </w:t>
      </w:r>
      <w:proofErr w:type="gramStart"/>
      <w:r>
        <w:rPr>
          <w:rFonts w:ascii="Arial" w:hAnsi="Arial" w:cs="Arial"/>
          <w:sz w:val="24"/>
          <w:szCs w:val="24"/>
        </w:rPr>
        <w:t>комиссии: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З.В.Рыбалкина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Л.П.Рязанова</w:t>
      </w:r>
      <w:proofErr w:type="spellEnd"/>
    </w:p>
    <w:p w:rsidR="00903FEE" w:rsidRDefault="00903FEE" w:rsidP="00903FEE">
      <w:pPr>
        <w:tabs>
          <w:tab w:val="left" w:pos="8535"/>
        </w:tabs>
        <w:ind w:left="888"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</w:p>
    <w:p w:rsidR="00903FEE" w:rsidRPr="00BF7E55" w:rsidRDefault="00903FEE" w:rsidP="00676B27">
      <w:pPr>
        <w:pStyle w:val="ConsPlusNormal"/>
        <w:ind w:firstLine="540"/>
        <w:jc w:val="both"/>
        <w:rPr>
          <w:sz w:val="24"/>
          <w:szCs w:val="24"/>
        </w:rPr>
      </w:pPr>
    </w:p>
    <w:sectPr w:rsidR="00903FEE" w:rsidRPr="00BF7E55" w:rsidSect="00154F4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ED"/>
    <w:rsid w:val="00000FF9"/>
    <w:rsid w:val="001414E1"/>
    <w:rsid w:val="00154F49"/>
    <w:rsid w:val="00157679"/>
    <w:rsid w:val="001630C1"/>
    <w:rsid w:val="001A5BB1"/>
    <w:rsid w:val="001B6C73"/>
    <w:rsid w:val="002052F1"/>
    <w:rsid w:val="002624EB"/>
    <w:rsid w:val="00267070"/>
    <w:rsid w:val="002A7E78"/>
    <w:rsid w:val="002D2257"/>
    <w:rsid w:val="002E7B19"/>
    <w:rsid w:val="00322501"/>
    <w:rsid w:val="00324C65"/>
    <w:rsid w:val="00326806"/>
    <w:rsid w:val="00333689"/>
    <w:rsid w:val="003620CF"/>
    <w:rsid w:val="00420AE3"/>
    <w:rsid w:val="00473921"/>
    <w:rsid w:val="00491652"/>
    <w:rsid w:val="004C77AD"/>
    <w:rsid w:val="0054362A"/>
    <w:rsid w:val="005718CC"/>
    <w:rsid w:val="0057301F"/>
    <w:rsid w:val="005D294C"/>
    <w:rsid w:val="006238A6"/>
    <w:rsid w:val="0065316B"/>
    <w:rsid w:val="00676B27"/>
    <w:rsid w:val="006777E0"/>
    <w:rsid w:val="00695E42"/>
    <w:rsid w:val="006A1F18"/>
    <w:rsid w:val="006E4999"/>
    <w:rsid w:val="006E58D2"/>
    <w:rsid w:val="00734515"/>
    <w:rsid w:val="00740ACC"/>
    <w:rsid w:val="00761D9A"/>
    <w:rsid w:val="007654DC"/>
    <w:rsid w:val="007C62EE"/>
    <w:rsid w:val="007E080A"/>
    <w:rsid w:val="007F3BED"/>
    <w:rsid w:val="00830760"/>
    <w:rsid w:val="008362CA"/>
    <w:rsid w:val="00846FB7"/>
    <w:rsid w:val="008B3378"/>
    <w:rsid w:val="008E0D4D"/>
    <w:rsid w:val="00903FEE"/>
    <w:rsid w:val="00912E14"/>
    <w:rsid w:val="0091383C"/>
    <w:rsid w:val="00916077"/>
    <w:rsid w:val="00932B1F"/>
    <w:rsid w:val="009339CA"/>
    <w:rsid w:val="00937F35"/>
    <w:rsid w:val="00960E63"/>
    <w:rsid w:val="00976CB1"/>
    <w:rsid w:val="009923FB"/>
    <w:rsid w:val="00997E66"/>
    <w:rsid w:val="009D31B7"/>
    <w:rsid w:val="009D4934"/>
    <w:rsid w:val="009E05EC"/>
    <w:rsid w:val="00A03997"/>
    <w:rsid w:val="00A12AC3"/>
    <w:rsid w:val="00A42109"/>
    <w:rsid w:val="00A90C7B"/>
    <w:rsid w:val="00A95481"/>
    <w:rsid w:val="00AD1690"/>
    <w:rsid w:val="00B07ECA"/>
    <w:rsid w:val="00B44708"/>
    <w:rsid w:val="00B717D8"/>
    <w:rsid w:val="00BC36B9"/>
    <w:rsid w:val="00BF4F32"/>
    <w:rsid w:val="00BF7E55"/>
    <w:rsid w:val="00C5199A"/>
    <w:rsid w:val="00C5688C"/>
    <w:rsid w:val="00C766CF"/>
    <w:rsid w:val="00C76A8B"/>
    <w:rsid w:val="00C867B9"/>
    <w:rsid w:val="00CA3665"/>
    <w:rsid w:val="00CE080B"/>
    <w:rsid w:val="00D23A15"/>
    <w:rsid w:val="00D31BA9"/>
    <w:rsid w:val="00D539FB"/>
    <w:rsid w:val="00D6003E"/>
    <w:rsid w:val="00D64AEF"/>
    <w:rsid w:val="00D656EC"/>
    <w:rsid w:val="00D76AC5"/>
    <w:rsid w:val="00DA169E"/>
    <w:rsid w:val="00DC4641"/>
    <w:rsid w:val="00E22C4D"/>
    <w:rsid w:val="00E434DF"/>
    <w:rsid w:val="00E60B77"/>
    <w:rsid w:val="00E768C6"/>
    <w:rsid w:val="00F17D94"/>
    <w:rsid w:val="00FB0A2A"/>
    <w:rsid w:val="00FC6DED"/>
    <w:rsid w:val="00FD0216"/>
    <w:rsid w:val="00FE5F56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98E89-5C23-44B5-880C-D7E1F618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5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1&amp;n=879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87975" TargetMode="External"/><Relationship Id="rId5" Type="http://schemas.openxmlformats.org/officeDocument/2006/relationships/hyperlink" Target="https://login.consultant.ru/link/?req=doc&amp;base=LAW&amp;n=317662" TargetMode="External"/><Relationship Id="rId4" Type="http://schemas.openxmlformats.org/officeDocument/2006/relationships/hyperlink" Target="https://login.consultant.ru/link/?req=doc&amp;base=LAW&amp;n=3010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2024-04-11T08:14:00Z</cp:lastPrinted>
  <dcterms:created xsi:type="dcterms:W3CDTF">2024-04-09T12:22:00Z</dcterms:created>
  <dcterms:modified xsi:type="dcterms:W3CDTF">2024-04-22T06:05:00Z</dcterms:modified>
</cp:coreProperties>
</file>