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B1852" w:rsidRDefault="006B185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B1852" w:rsidRDefault="006B185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АДМИНИСТРАЦИЯ</w:t>
      </w: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КРИВОПОЛЯНСКОГО СЕЛЬСКОГО ПОСЕЛЕНИЯ</w:t>
      </w: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ОСТРОГОЖСКОГО МУНИЦИПАЛЬНОГО РАЙОНА</w:t>
      </w: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ВОРОНЕЖСКОЙ ОБЛАСТИ</w:t>
      </w: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20"/>
          <w:kern w:val="27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spacing w:val="20"/>
          <w:kern w:val="27"/>
          <w:sz w:val="28"/>
          <w:szCs w:val="28"/>
          <w:lang w:eastAsia="hi-IN" w:bidi="hi-IN"/>
        </w:rPr>
        <w:t>ПОСТАНОВЛЕНИЕ</w:t>
      </w:r>
    </w:p>
    <w:p w:rsidR="00AB05F2" w:rsidRPr="00AB05F2" w:rsidRDefault="00AB05F2" w:rsidP="00AB05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05F2" w:rsidRPr="00AB05F2" w:rsidRDefault="00F54374" w:rsidP="00AB05F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31.01.2025 года   №  1</w:t>
      </w:r>
    </w:p>
    <w:p w:rsidR="00AB05F2" w:rsidRPr="00AB05F2" w:rsidRDefault="00AB05F2" w:rsidP="00AB05F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4"/>
      </w:tblGrid>
      <w:tr w:rsidR="00AB05F2" w:rsidRPr="00AB05F2" w:rsidTr="00981EC3">
        <w:trPr>
          <w:trHeight w:val="1473"/>
        </w:trPr>
        <w:tc>
          <w:tcPr>
            <w:tcW w:w="607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bookmarkStart w:id="0" w:name="_GoBack" w:colFirst="0" w:colLast="1"/>
            <w:r w:rsidRPr="00AB05F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 утверждении стоимости услуг по погребению на территории Кривополянского сельского поселения Острогожского муниципального района Воронежской области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bookmarkEnd w:id="0"/>
    <w:p w:rsidR="00AB05F2" w:rsidRPr="00AB05F2" w:rsidRDefault="00AB05F2" w:rsidP="00AB05F2">
      <w:pPr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131-ФЗ «Об общих принципах организации местного самоуправления в Российской Федерации»,  постановлением Правительства РФ от 23 января 2025 г. № 33 «Об утверждении коэффициента индексации выплат, пособий и компенсаций в 2025 году», Уставом Кривополянского сельского поселения Острогожского муниципального района Воронежской области, администрация Кривополянского сельского поселения Острогожского муниципального района Воронежской области </w:t>
      </w:r>
    </w:p>
    <w:p w:rsidR="00AB05F2" w:rsidRPr="00AB05F2" w:rsidRDefault="00AB05F2" w:rsidP="00AB05F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AB05F2" w:rsidRPr="00AB05F2" w:rsidRDefault="00AB05F2" w:rsidP="00AB05F2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1.</w:t>
      </w: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Утвердить стоимость услуг, предоставляемых согласно гарантированному перечню услуг по погребению на территории Кривополянского сельского поселения Острогожского муниципального района Воронежской области согласно приложению.</w:t>
      </w:r>
    </w:p>
    <w:p w:rsidR="00AB05F2" w:rsidRPr="00AB05F2" w:rsidRDefault="00AB05F2" w:rsidP="00AB05F2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2.</w:t>
      </w: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AB05F2" w:rsidRP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3.</w:t>
      </w:r>
      <w:r w:rsidRPr="00AB05F2">
        <w:rPr>
          <w:rFonts w:cs="Times New Roman"/>
          <w:sz w:val="28"/>
          <w:szCs w:val="28"/>
        </w:rPr>
        <w:t xml:space="preserve">Настоящее постановление распространяется на правоотношения, возникшие с 1 февраля 2025 года.  </w:t>
      </w:r>
    </w:p>
    <w:p w:rsidR="00AB05F2" w:rsidRPr="00AB05F2" w:rsidRDefault="00AB05F2" w:rsidP="00AB05F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AB05F2">
        <w:rPr>
          <w:rFonts w:ascii="Times New Roman" w:hAnsi="Times New Roman" w:cs="Times New Roman"/>
          <w:sz w:val="28"/>
          <w:szCs w:val="28"/>
        </w:rPr>
        <w:t>Постановление администрации Кривополянского сельского поселения Острогожского муниципального района Воронежской области от 01.02.2024 г. № 8 «Об утверждении стоимости услуг по погребению на территории Кривополянского сельского поселения Острогожского муниципального района Воронежской области» признать утратившим силу.</w:t>
      </w:r>
    </w:p>
    <w:p w:rsid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</w:t>
      </w:r>
    </w:p>
    <w:p w:rsid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</w:p>
    <w:p w:rsid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</w:p>
    <w:p w:rsid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</w:p>
    <w:p w:rsid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</w:p>
    <w:p w:rsidR="00AB05F2" w:rsidRP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5.</w:t>
      </w:r>
      <w:r w:rsidRPr="00AB05F2">
        <w:rPr>
          <w:rFonts w:cs="Times New Roman"/>
          <w:sz w:val="28"/>
          <w:szCs w:val="28"/>
        </w:rPr>
        <w:t>Обнародовать настоящее постановление в соответствии с Уставом Кривополянского сельского поселения Острогожского муниципального района Воронежской области.</w:t>
      </w:r>
    </w:p>
    <w:p w:rsidR="00AB05F2" w:rsidRPr="00AB05F2" w:rsidRDefault="00AB05F2" w:rsidP="00AB05F2">
      <w:pPr>
        <w:pStyle w:val="1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6.</w:t>
      </w:r>
      <w:r w:rsidRPr="00AB05F2">
        <w:rPr>
          <w:rFonts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B05F2" w:rsidRDefault="00AB05F2" w:rsidP="00AB05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Глава Кривополянского сельского поселения</w:t>
      </w:r>
    </w:p>
    <w:p w:rsidR="00AB05F2" w:rsidRPr="00AB05F2" w:rsidRDefault="00AB05F2" w:rsidP="00AB05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Острогожского муниципального района                                      А.А.Ребрун</w:t>
      </w:r>
    </w:p>
    <w:p w:rsidR="00AB05F2" w:rsidRPr="00AB05F2" w:rsidRDefault="00AB05F2" w:rsidP="00AB05F2">
      <w:pPr>
        <w:spacing w:after="0" w:line="276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УТВЕРЖДЕНА</w:t>
      </w:r>
    </w:p>
    <w:p w:rsidR="00AB05F2" w:rsidRPr="00AB05F2" w:rsidRDefault="00AB05F2" w:rsidP="00AB05F2">
      <w:pPr>
        <w:suppressAutoHyphens/>
        <w:spacing w:after="0" w:line="240" w:lineRule="auto"/>
        <w:ind w:left="368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AB05F2" w:rsidRPr="00AB05F2" w:rsidRDefault="00AB05F2" w:rsidP="00AB05F2">
      <w:pPr>
        <w:suppressAutoHyphens/>
        <w:spacing w:after="0" w:line="240" w:lineRule="auto"/>
        <w:ind w:left="368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Кривополянского сельского поселения</w:t>
      </w:r>
    </w:p>
    <w:p w:rsidR="00AB05F2" w:rsidRPr="00AB05F2" w:rsidRDefault="00AB05F2" w:rsidP="00AB05F2">
      <w:pPr>
        <w:suppressAutoHyphens/>
        <w:spacing w:after="0" w:line="240" w:lineRule="auto"/>
        <w:ind w:left="368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Острогожского муниципального района</w:t>
      </w:r>
    </w:p>
    <w:p w:rsidR="00AB05F2" w:rsidRPr="00AB05F2" w:rsidRDefault="00AB05F2" w:rsidP="00AB05F2">
      <w:pPr>
        <w:suppressAutoHyphens/>
        <w:spacing w:after="0" w:line="240" w:lineRule="auto"/>
        <w:ind w:left="368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Воронежской области</w:t>
      </w:r>
    </w:p>
    <w:p w:rsidR="00AB05F2" w:rsidRPr="00AB05F2" w:rsidRDefault="00AB05F2" w:rsidP="00AB05F2">
      <w:pPr>
        <w:suppressAutoHyphens/>
        <w:spacing w:after="0" w:line="100" w:lineRule="atLeast"/>
        <w:ind w:left="5103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___.___.2025 г. № ____</w:t>
      </w:r>
    </w:p>
    <w:p w:rsidR="00AB05F2" w:rsidRPr="00AB05F2" w:rsidRDefault="00AB05F2" w:rsidP="00AB05F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Стоимость услуг,</w:t>
      </w:r>
    </w:p>
    <w:p w:rsidR="00AB05F2" w:rsidRPr="00AB05F2" w:rsidRDefault="00AB05F2" w:rsidP="00AB05F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предоставляемых согласно гарантированному перечню услуг </w:t>
      </w:r>
    </w:p>
    <w:p w:rsidR="00AB05F2" w:rsidRPr="00AB05F2" w:rsidRDefault="00AB05F2" w:rsidP="00AB05F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 погребению на территории Кривополянского сельского поселения</w:t>
      </w:r>
    </w:p>
    <w:p w:rsidR="00AB05F2" w:rsidRPr="00AB05F2" w:rsidRDefault="00AB05F2" w:rsidP="00AB05F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Острогожского муниципального района Воронежской области</w:t>
      </w:r>
    </w:p>
    <w:p w:rsidR="00AB05F2" w:rsidRPr="00AB05F2" w:rsidRDefault="00AB05F2" w:rsidP="00AB05F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4"/>
        <w:gridCol w:w="5503"/>
        <w:gridCol w:w="3261"/>
      </w:tblGrid>
      <w:tr w:rsidR="00AB05F2" w:rsidRPr="00AB05F2" w:rsidTr="00981EC3">
        <w:trPr>
          <w:trHeight w:val="8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 п/п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F2" w:rsidRPr="00AB05F2" w:rsidRDefault="00AB05F2" w:rsidP="00AB05F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Стоимость услуг 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(в рублях)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B05F2" w:rsidRPr="00AB05F2" w:rsidTr="00981EC3">
        <w:trPr>
          <w:trHeight w:hRule="exact"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Оформление документов,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0,00</w:t>
            </w:r>
          </w:p>
        </w:tc>
      </w:tr>
      <w:tr w:rsidR="00AB05F2" w:rsidRPr="00AB05F2" w:rsidTr="00981EC3">
        <w:trPr>
          <w:trHeight w:hRule="exact" w:val="7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482C71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4270,9</w:t>
            </w:r>
            <w:r w:rsidR="00AB05F2"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B05F2" w:rsidRPr="00AB05F2" w:rsidTr="00981EC3">
        <w:trPr>
          <w:trHeight w:hRule="exact" w:val="70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Перевозка тела (останков) умершего на кладбище (в крематорий)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482C71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482C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884,91</w:t>
            </w:r>
          </w:p>
        </w:tc>
      </w:tr>
      <w:tr w:rsidR="00AB05F2" w:rsidRPr="00AB05F2" w:rsidTr="00981EC3">
        <w:trPr>
          <w:trHeight w:hRule="exact" w:val="8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Погребение (кремация с последующей выдачей урны с прахом)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482C71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3009,48</w:t>
            </w:r>
          </w:p>
        </w:tc>
      </w:tr>
      <w:tr w:rsidR="00AB05F2" w:rsidRPr="00AB05F2" w:rsidTr="00981EC3">
        <w:trPr>
          <w:trHeight w:hRule="exact" w:val="56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9165,37</w:t>
            </w:r>
          </w:p>
        </w:tc>
      </w:tr>
    </w:tbl>
    <w:p w:rsidR="00AB05F2" w:rsidRPr="00AB05F2" w:rsidRDefault="00AB05F2" w:rsidP="00AB05F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aps/>
          <w:kern w:val="28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Cs/>
          <w:caps/>
          <w:kern w:val="28"/>
          <w:sz w:val="28"/>
          <w:szCs w:val="28"/>
          <w:lang w:eastAsia="hi-IN" w:bidi="hi-IN"/>
        </w:rPr>
        <w:t>Согласовано:</w:t>
      </w:r>
    </w:p>
    <w:p w:rsidR="00AB05F2" w:rsidRPr="00AB05F2" w:rsidRDefault="00AB05F2" w:rsidP="00AB05F2">
      <w:pPr>
        <w:tabs>
          <w:tab w:val="left" w:pos="66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Министр </w:t>
      </w:r>
    </w:p>
    <w:p w:rsidR="00AB05F2" w:rsidRPr="00AB05F2" w:rsidRDefault="00AB05F2" w:rsidP="00AB05F2">
      <w:pPr>
        <w:tabs>
          <w:tab w:val="left" w:pos="66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социальной защиты </w:t>
      </w:r>
    </w:p>
    <w:p w:rsidR="00AB05F2" w:rsidRPr="00AB05F2" w:rsidRDefault="00AB05F2" w:rsidP="00AB05F2">
      <w:pPr>
        <w:tabs>
          <w:tab w:val="left" w:pos="66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Воронежской области                                           </w:t>
      </w:r>
      <w:r w:rsidRPr="00AB05F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                            </w:t>
      </w:r>
      <w:r w:rsidRPr="00AB05F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О.В.  Сергеева  </w:t>
      </w:r>
    </w:p>
    <w:p w:rsidR="00AB05F2" w:rsidRPr="00AB05F2" w:rsidRDefault="00AB05F2" w:rsidP="00AB05F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840DB9" w:rsidRPr="00AB05F2" w:rsidRDefault="00840DB9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Pr="00AB05F2" w:rsidRDefault="00AB05F2" w:rsidP="00AB05F2">
      <w:pPr>
        <w:rPr>
          <w:rFonts w:ascii="Times New Roman" w:hAnsi="Times New Roman" w:cs="Times New Roman"/>
          <w:sz w:val="28"/>
          <w:szCs w:val="28"/>
        </w:rPr>
      </w:pPr>
    </w:p>
    <w:p w:rsid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6"/>
          <w:sz w:val="28"/>
          <w:szCs w:val="28"/>
        </w:rPr>
      </w:pPr>
    </w:p>
    <w:p w:rsid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6"/>
          <w:sz w:val="28"/>
          <w:szCs w:val="28"/>
        </w:rPr>
      </w:pPr>
    </w:p>
    <w:p w:rsidR="00AB05F2" w:rsidRP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6"/>
          <w:sz w:val="28"/>
          <w:szCs w:val="28"/>
        </w:rPr>
      </w:pPr>
      <w:r w:rsidRPr="00AB05F2">
        <w:rPr>
          <w:rFonts w:ascii="Times New Roman" w:hAnsi="Times New Roman" w:cs="Times New Roman"/>
          <w:b/>
          <w:caps/>
          <w:kern w:val="26"/>
          <w:sz w:val="28"/>
          <w:szCs w:val="28"/>
        </w:rPr>
        <w:t>Пояснительная записка</w:t>
      </w:r>
    </w:p>
    <w:p w:rsidR="00AB05F2" w:rsidRP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2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Кривополянского сельского поселения Острогожского муниципального района Воронежской области</w:t>
      </w:r>
    </w:p>
    <w:p w:rsidR="00AB05F2" w:rsidRP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2">
        <w:rPr>
          <w:rFonts w:ascii="Times New Roman" w:hAnsi="Times New Roman" w:cs="Times New Roman"/>
          <w:b/>
          <w:sz w:val="28"/>
          <w:szCs w:val="28"/>
        </w:rPr>
        <w:t>«Об утверждении стоимости услуг по погребению на территории</w:t>
      </w:r>
    </w:p>
    <w:p w:rsidR="00AB05F2" w:rsidRPr="00AB05F2" w:rsidRDefault="00AB05F2" w:rsidP="00AB0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F2">
        <w:rPr>
          <w:rFonts w:ascii="Times New Roman" w:hAnsi="Times New Roman" w:cs="Times New Roman"/>
          <w:b/>
          <w:sz w:val="28"/>
          <w:szCs w:val="28"/>
        </w:rPr>
        <w:t>Кривополянского сельского поселения Острогожского муниципального района Воронежской области»</w:t>
      </w:r>
    </w:p>
    <w:p w:rsidR="00AB05F2" w:rsidRPr="00AB05F2" w:rsidRDefault="00AB05F2" w:rsidP="00AB0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5F2" w:rsidRPr="00AB05F2" w:rsidRDefault="00AB05F2" w:rsidP="00AB05F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 xml:space="preserve">        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AB05F2" w:rsidRPr="00AB05F2" w:rsidRDefault="00AB05F2" w:rsidP="00AB05F2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AB05F2" w:rsidRPr="00AB05F2" w:rsidRDefault="00AB05F2" w:rsidP="00AB05F2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AB05F2" w:rsidRPr="00AB05F2" w:rsidRDefault="00AB05F2" w:rsidP="00AB05F2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 (в крематорий);</w:t>
      </w:r>
    </w:p>
    <w:p w:rsidR="00AB05F2" w:rsidRPr="00AB05F2" w:rsidRDefault="00AB05F2" w:rsidP="00AB05F2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погребение (кремация с последующей выдачей урны с прахом).</w:t>
      </w:r>
    </w:p>
    <w:p w:rsidR="00AB05F2" w:rsidRPr="00AB05F2" w:rsidRDefault="00AB05F2" w:rsidP="00AB05F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AB05F2" w:rsidRPr="00AB05F2" w:rsidRDefault="00AB05F2" w:rsidP="00AB05F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23 января 2025 года № 33 «Об утверждении коэффициента индексации выплат, пособий и компенсаций в 2025 году», с 1 февраля 2025 года коэффициент индексации равен 1,095. </w:t>
      </w:r>
    </w:p>
    <w:p w:rsidR="00AB05F2" w:rsidRPr="00AB05F2" w:rsidRDefault="00AB05F2" w:rsidP="00AB05F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С 1 февраля 2025 года стоимость услуг, предоставляемых согласно гарантированному перечню услуг по погребению, составит - 9165 руб. 37 коп.</w:t>
      </w:r>
    </w:p>
    <w:p w:rsidR="00AB05F2" w:rsidRPr="00AB05F2" w:rsidRDefault="00AB05F2" w:rsidP="00AB05F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AB05F2" w:rsidRPr="00AB05F2" w:rsidRDefault="00AB05F2" w:rsidP="00AB05F2">
      <w:pPr>
        <w:spacing w:after="0" w:line="360" w:lineRule="auto"/>
        <w:ind w:right="140" w:firstLine="567"/>
        <w:jc w:val="both"/>
        <w:rPr>
          <w:rStyle w:val="40pt"/>
          <w:rFonts w:ascii="Times New Roman" w:hAnsi="Times New Roman" w:cs="Times New Roman"/>
          <w:sz w:val="28"/>
          <w:szCs w:val="28"/>
        </w:rPr>
      </w:pPr>
      <w:r w:rsidRPr="00AB05F2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</w:t>
      </w:r>
      <w:r w:rsidRPr="00AB05F2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AB05F2" w:rsidRDefault="00AB05F2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</w:p>
    <w:p w:rsidR="00AB05F2" w:rsidRDefault="00AB05F2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</w:p>
    <w:p w:rsidR="008D2E04" w:rsidRDefault="008D2E04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96"/>
        <w:gridCol w:w="2304"/>
        <w:gridCol w:w="2305"/>
      </w:tblGrid>
      <w:tr w:rsidR="00AB05F2" w:rsidRPr="00AB05F2" w:rsidTr="00981EC3">
        <w:trPr>
          <w:trHeight w:val="6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Предоставление и доставка гроба и других предметов,              необходимых для погребения</w:t>
            </w:r>
          </w:p>
        </w:tc>
      </w:tr>
      <w:tr w:rsidR="00AB05F2" w:rsidRPr="00AB05F2" w:rsidTr="00981EC3">
        <w:trPr>
          <w:trHeight w:val="674"/>
        </w:trPr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Наименование затрат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2024 год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2025 год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Облачение тела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788,28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863,17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Изготовление гроба: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1623,65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1777,90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2.1.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Материалы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1155,38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1265,14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2.2.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468,27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512,76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Доставка гроба: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1046,37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1145,78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3.1.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Транспортные расходы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660,91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723,70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3.2.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179,99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197,10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3.3.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Амортизация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205,46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224,98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Прибыль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442,13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484,13</w:t>
            </w:r>
          </w:p>
        </w:tc>
      </w:tr>
      <w:tr w:rsidR="00AB05F2" w:rsidRPr="00AB05F2" w:rsidTr="00981EC3">
        <w:tc>
          <w:tcPr>
            <w:tcW w:w="4855" w:type="dxa"/>
            <w:gridSpan w:val="2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Общая стоимость, руб.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3900,44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4270,98</w:t>
            </w:r>
          </w:p>
        </w:tc>
      </w:tr>
    </w:tbl>
    <w:p w:rsidR="00AB05F2" w:rsidRPr="00AB05F2" w:rsidRDefault="00AB05F2" w:rsidP="00AB05F2">
      <w:pPr>
        <w:suppressAutoHyphens/>
        <w:spacing w:after="0" w:line="240" w:lineRule="auto"/>
        <w:ind w:right="142"/>
        <w:jc w:val="center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96"/>
        <w:gridCol w:w="2304"/>
        <w:gridCol w:w="2305"/>
      </w:tblGrid>
      <w:tr w:rsidR="00AB05F2" w:rsidRPr="00AB05F2" w:rsidTr="00981EC3">
        <w:trPr>
          <w:trHeight w:val="559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Перевозка тела (останков) умершего на кладбище (в крематорий)</w:t>
            </w:r>
          </w:p>
        </w:tc>
      </w:tr>
      <w:tr w:rsidR="00AB05F2" w:rsidRPr="00AB05F2" w:rsidTr="00981EC3">
        <w:trPr>
          <w:trHeight w:val="673"/>
        </w:trPr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Наименование затрат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2024 год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2025 год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Транспортные расходы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1122,67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1229,32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502,46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550,19</w:t>
            </w:r>
          </w:p>
        </w:tc>
      </w:tr>
      <w:tr w:rsidR="00AB05F2" w:rsidRPr="00AB05F2" w:rsidTr="00981EC3">
        <w:tc>
          <w:tcPr>
            <w:tcW w:w="959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 xml:space="preserve">Прибыль 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96,25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105,40</w:t>
            </w:r>
          </w:p>
        </w:tc>
      </w:tr>
      <w:tr w:rsidR="00AB05F2" w:rsidRPr="00AB05F2" w:rsidTr="00981EC3">
        <w:tc>
          <w:tcPr>
            <w:tcW w:w="4855" w:type="dxa"/>
            <w:gridSpan w:val="2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Общая стоимость, руб.</w:t>
            </w:r>
          </w:p>
        </w:tc>
        <w:tc>
          <w:tcPr>
            <w:tcW w:w="2304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1721,38</w:t>
            </w:r>
          </w:p>
        </w:tc>
        <w:tc>
          <w:tcPr>
            <w:tcW w:w="2305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1884,91</w:t>
            </w:r>
          </w:p>
        </w:tc>
      </w:tr>
    </w:tbl>
    <w:p w:rsidR="00AB05F2" w:rsidRPr="00AB05F2" w:rsidRDefault="00AB05F2" w:rsidP="00AB05F2">
      <w:pPr>
        <w:suppressAutoHyphens/>
        <w:spacing w:after="0" w:line="240" w:lineRule="auto"/>
        <w:ind w:right="142"/>
        <w:jc w:val="center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</w:p>
    <w:p w:rsidR="00AB05F2" w:rsidRPr="00AB05F2" w:rsidRDefault="00AB05F2" w:rsidP="00AB05F2">
      <w:pPr>
        <w:suppressAutoHyphens/>
        <w:spacing w:after="0" w:line="360" w:lineRule="auto"/>
        <w:ind w:right="140"/>
        <w:jc w:val="right"/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</w:pPr>
      <w:r w:rsidRPr="00AB05F2">
        <w:rPr>
          <w:rFonts w:ascii="Times New Roman" w:eastAsia="SimSun" w:hAnsi="Times New Roman" w:cs="Calibri"/>
          <w:spacing w:val="10"/>
          <w:kern w:val="1"/>
          <w:sz w:val="28"/>
          <w:szCs w:val="28"/>
          <w:lang w:eastAsia="hi-IN" w:bidi="hi-I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960"/>
        <w:gridCol w:w="1843"/>
        <w:gridCol w:w="1843"/>
      </w:tblGrid>
      <w:tr w:rsidR="00AB05F2" w:rsidRPr="00AB05F2" w:rsidTr="00981EC3">
        <w:trPr>
          <w:trHeight w:val="56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Погребение (кремация с последующей выдачей урны с прахом)</w:t>
            </w:r>
          </w:p>
        </w:tc>
      </w:tr>
      <w:tr w:rsidR="00AB05F2" w:rsidRPr="00AB05F2" w:rsidTr="00981EC3">
        <w:trPr>
          <w:trHeight w:val="702"/>
        </w:trPr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Наименование затрат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2024 год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Сумма (руб.)</w:t>
            </w:r>
          </w:p>
          <w:p w:rsidR="00AB05F2" w:rsidRPr="00AB05F2" w:rsidRDefault="00AB05F2" w:rsidP="00AB05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2025 год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Заработная плата: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1674,36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1833,42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1.1.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Рытье могилы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1342,04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1469,53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1.2.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Поднос умершего до могилы и  захоронение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332,32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363,89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Изготовление и установка регистрационной таблички: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974,81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1067,42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2.1.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Материалы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793,42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868,80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2.2.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Заработная плата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181,39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spacing w:val="10"/>
                <w:kern w:val="1"/>
                <w:sz w:val="28"/>
                <w:szCs w:val="28"/>
                <w:lang w:eastAsia="hi-IN" w:bidi="hi-IN"/>
              </w:rPr>
              <w:t>198,62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Формирование могильного холма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82,83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90,70</w:t>
            </w:r>
          </w:p>
        </w:tc>
      </w:tr>
      <w:tr w:rsidR="00AB05F2" w:rsidRPr="00AB05F2" w:rsidTr="00981EC3">
        <w:tc>
          <w:tcPr>
            <w:tcW w:w="818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960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Прибыль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16,38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17,94</w:t>
            </w:r>
          </w:p>
        </w:tc>
      </w:tr>
      <w:tr w:rsidR="00AB05F2" w:rsidRPr="00AB05F2" w:rsidTr="00981EC3">
        <w:tc>
          <w:tcPr>
            <w:tcW w:w="5778" w:type="dxa"/>
            <w:gridSpan w:val="2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Общая стоимость, руб.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2748,38</w:t>
            </w:r>
          </w:p>
        </w:tc>
        <w:tc>
          <w:tcPr>
            <w:tcW w:w="1843" w:type="dxa"/>
            <w:shd w:val="clear" w:color="auto" w:fill="auto"/>
          </w:tcPr>
          <w:p w:rsidR="00AB05F2" w:rsidRPr="00AB05F2" w:rsidRDefault="00AB05F2" w:rsidP="00AB05F2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</w:pPr>
            <w:r w:rsidRPr="00AB05F2">
              <w:rPr>
                <w:rFonts w:ascii="Times New Roman" w:eastAsia="SimSun" w:hAnsi="Times New Roman" w:cs="Calibri"/>
                <w:b/>
                <w:spacing w:val="10"/>
                <w:kern w:val="1"/>
                <w:sz w:val="28"/>
                <w:szCs w:val="28"/>
                <w:lang w:eastAsia="hi-IN" w:bidi="hi-IN"/>
              </w:rPr>
              <w:t>3009,48</w:t>
            </w:r>
          </w:p>
        </w:tc>
      </w:tr>
    </w:tbl>
    <w:p w:rsidR="00AB05F2" w:rsidRPr="00AB05F2" w:rsidRDefault="00AB05F2" w:rsidP="00AB05F2">
      <w:pPr>
        <w:suppressAutoHyphens/>
        <w:spacing w:after="200" w:line="276" w:lineRule="auto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sectPr w:rsidR="00AB05F2" w:rsidRPr="00AB05F2" w:rsidSect="00425870">
          <w:headerReference w:type="default" r:id="rId7"/>
          <w:pgSz w:w="11906" w:h="16838"/>
          <w:pgMar w:top="-226" w:right="851" w:bottom="709" w:left="1560" w:header="720" w:footer="720" w:gutter="0"/>
          <w:cols w:space="720"/>
          <w:titlePg/>
          <w:docGrid w:linePitch="360" w:charSpace="32768"/>
        </w:sectPr>
      </w:pPr>
    </w:p>
    <w:p w:rsidR="00AB05F2" w:rsidRPr="00AB05F2" w:rsidRDefault="00AB05F2" w:rsidP="008D2E04">
      <w:pPr>
        <w:rPr>
          <w:rFonts w:ascii="Times New Roman" w:hAnsi="Times New Roman" w:cs="Times New Roman"/>
          <w:sz w:val="28"/>
          <w:szCs w:val="28"/>
        </w:rPr>
      </w:pPr>
    </w:p>
    <w:sectPr w:rsidR="00AB05F2" w:rsidRPr="00AB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97" w:rsidRDefault="00606997" w:rsidP="00AB05F2">
      <w:pPr>
        <w:spacing w:after="0" w:line="240" w:lineRule="auto"/>
      </w:pPr>
      <w:r>
        <w:separator/>
      </w:r>
    </w:p>
  </w:endnote>
  <w:endnote w:type="continuationSeparator" w:id="0">
    <w:p w:rsidR="00606997" w:rsidRDefault="00606997" w:rsidP="00A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97" w:rsidRDefault="00606997" w:rsidP="00AB05F2">
      <w:pPr>
        <w:spacing w:after="0" w:line="240" w:lineRule="auto"/>
      </w:pPr>
      <w:r>
        <w:separator/>
      </w:r>
    </w:p>
  </w:footnote>
  <w:footnote w:type="continuationSeparator" w:id="0">
    <w:p w:rsidR="00606997" w:rsidRDefault="00606997" w:rsidP="00AB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A" w:rsidRDefault="00A101D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54374">
      <w:rPr>
        <w:noProof/>
      </w:rPr>
      <w:t>6</w:t>
    </w:r>
    <w:r>
      <w:fldChar w:fldCharType="end"/>
    </w:r>
  </w:p>
  <w:p w:rsidR="00B5295A" w:rsidRDefault="006069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E34C713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D34F45"/>
    <w:multiLevelType w:val="hybridMultilevel"/>
    <w:tmpl w:val="727EE2AA"/>
    <w:lvl w:ilvl="0" w:tplc="F5EE2D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F2"/>
    <w:rsid w:val="00482C71"/>
    <w:rsid w:val="00606997"/>
    <w:rsid w:val="006B1852"/>
    <w:rsid w:val="00840DB9"/>
    <w:rsid w:val="008D2E04"/>
    <w:rsid w:val="00A101D4"/>
    <w:rsid w:val="00AB05F2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FE0F-066C-454C-9508-83CCB1DC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05F2"/>
    <w:pPr>
      <w:suppressAutoHyphens/>
      <w:spacing w:after="200" w:line="276" w:lineRule="auto"/>
      <w:ind w:left="720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  <w:style w:type="character" w:customStyle="1" w:styleId="40pt">
    <w:name w:val="Основной текст (4) + Интервал 0 pt"/>
    <w:rsid w:val="00AB05F2"/>
    <w:rPr>
      <w:spacing w:val="10"/>
    </w:rPr>
  </w:style>
  <w:style w:type="paragraph" w:styleId="a3">
    <w:name w:val="header"/>
    <w:basedOn w:val="a"/>
    <w:link w:val="a4"/>
    <w:uiPriority w:val="99"/>
    <w:rsid w:val="00AB05F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AB05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5F2"/>
  </w:style>
  <w:style w:type="paragraph" w:styleId="a7">
    <w:name w:val="List Paragraph"/>
    <w:basedOn w:val="a"/>
    <w:uiPriority w:val="34"/>
    <w:qFormat/>
    <w:rsid w:val="00AB05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2025-01-28T13:22:00Z</cp:lastPrinted>
  <dcterms:created xsi:type="dcterms:W3CDTF">2025-01-28T10:04:00Z</dcterms:created>
  <dcterms:modified xsi:type="dcterms:W3CDTF">2025-01-31T12:57:00Z</dcterms:modified>
</cp:coreProperties>
</file>